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常用的广告耗材分类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常用广告耗材如下：</w:t>
      </w:r>
    </w:p>
    <w:p>
      <w:pPr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1.广告板材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亚克力板/PVC发泡板/PS有机板/KT板/PP板/万通板/芙蓉板/双色板</w:t>
      </w:r>
    </w:p>
    <w:p>
      <w:pPr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2.广告灯箱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超薄灯箱/吸塑灯箱/水晶灯箱/磁吸灯箱</w:t>
      </w:r>
    </w:p>
    <w:p>
      <w:pPr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3.广告贴纸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BK纸/刻字纸/灯箱片/写真纸/灯箱贴纸/相纸</w:t>
      </w:r>
    </w:p>
    <w:p>
      <w:pPr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4.广告标牌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科室牌及台牌/红木标牌/标识标牌</w:t>
      </w:r>
    </w:p>
    <w:p>
      <w:pPr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5.广告配件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广告胶水/广告螺丝/尼龙扎带/广告挂轴/灯箱铝材/铝合金槽角/不锈钢槽角/电子镇流器/扣眼及打扣机</w:t>
      </w:r>
    </w:p>
    <w:p>
      <w:pPr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6.展示器材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X展架/L展架/易拉宝/海报架/促销台/挂画架/资料架/Pop展架/拉网展架/注水旗杆/防风注水宝</w:t>
      </w:r>
    </w:p>
    <w:p>
      <w:pPr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7.喷绘耗材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网格布/车身贴/喷绘布/单面透/灯箱招牌布</w:t>
      </w:r>
    </w:p>
    <w:p>
      <w:pPr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8.写真耗材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PP背胶/冷裱膜/PP合成纸/写真灯片/高光相纸/金银胶片/水性画布/油性画布/写真胶片/户内写真墨水/写真PVC材料</w:t>
      </w:r>
    </w:p>
    <w:p>
      <w:pPr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9.反光耗材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反光膜/晶彩格/蓄光膜/车身反光标识</w:t>
      </w:r>
    </w:p>
    <w:p>
      <w:pPr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10.金属材料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钢铁、合金、铜、铝等，主要应用于模具制造行业/胶皮/牛皮/石材/防火板/硬纸板/铝塑板/覆铜板/树脂板等复合材料，牛角章/铜章/钢印/橡胶章等。</w:t>
      </w:r>
    </w:p>
    <w:p>
      <w:pPr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11.其他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胸牌、建模、钢模、刻章、家具刻花、礼品、纪念品、工艺品、招牌、标牌制作、手板、打孔、印刷厂刀模、广告字切割、雕刻广告灯箱。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WRiMDM3YTM0NmRlNmQxYjdmYjQwMGZmYjM1MzgifQ=="/>
  </w:docVars>
  <w:rsids>
    <w:rsidRoot w:val="00AF7220"/>
    <w:rsid w:val="00AF7220"/>
    <w:rsid w:val="00B87FE3"/>
    <w:rsid w:val="00D90A02"/>
    <w:rsid w:val="0FDF1ABA"/>
    <w:rsid w:val="23FF0005"/>
    <w:rsid w:val="27F62366"/>
    <w:rsid w:val="2EDB0593"/>
    <w:rsid w:val="2EFF0F41"/>
    <w:rsid w:val="39EFDCDA"/>
    <w:rsid w:val="3A6E103B"/>
    <w:rsid w:val="3BBFA42B"/>
    <w:rsid w:val="3EFF5190"/>
    <w:rsid w:val="4FE7811A"/>
    <w:rsid w:val="53CF806B"/>
    <w:rsid w:val="5A7D645F"/>
    <w:rsid w:val="5F3F2C3B"/>
    <w:rsid w:val="6FF51F3B"/>
    <w:rsid w:val="6FFE689D"/>
    <w:rsid w:val="73B9890D"/>
    <w:rsid w:val="768FA9E2"/>
    <w:rsid w:val="77B3944C"/>
    <w:rsid w:val="77D4B69B"/>
    <w:rsid w:val="77ED9C2F"/>
    <w:rsid w:val="77FB8557"/>
    <w:rsid w:val="7B7E06A9"/>
    <w:rsid w:val="7CBF0774"/>
    <w:rsid w:val="7D3F0B95"/>
    <w:rsid w:val="7D6F55AD"/>
    <w:rsid w:val="7F0FCFFC"/>
    <w:rsid w:val="7FBBB85C"/>
    <w:rsid w:val="7FBF40DA"/>
    <w:rsid w:val="7FC53EA2"/>
    <w:rsid w:val="7FD7FFC2"/>
    <w:rsid w:val="7FFF6D40"/>
    <w:rsid w:val="9FBFC22F"/>
    <w:rsid w:val="9FF7A012"/>
    <w:rsid w:val="A6CE298B"/>
    <w:rsid w:val="AEF1F7E7"/>
    <w:rsid w:val="BBB70892"/>
    <w:rsid w:val="DDBD3F9C"/>
    <w:rsid w:val="DFEF9959"/>
    <w:rsid w:val="DFFFCD84"/>
    <w:rsid w:val="E1EAF4C1"/>
    <w:rsid w:val="E71A7612"/>
    <w:rsid w:val="E7FE6B46"/>
    <w:rsid w:val="E7FF3EE5"/>
    <w:rsid w:val="EF5FB9BF"/>
    <w:rsid w:val="EFDB866C"/>
    <w:rsid w:val="EFFDA8AC"/>
    <w:rsid w:val="F5DF9916"/>
    <w:rsid w:val="FBFA7056"/>
    <w:rsid w:val="FCEF2565"/>
    <w:rsid w:val="FD1A8A18"/>
    <w:rsid w:val="FEDFC812"/>
    <w:rsid w:val="FEFE591D"/>
    <w:rsid w:val="FF4EA277"/>
    <w:rsid w:val="FFB59CF6"/>
    <w:rsid w:val="FFD7852D"/>
    <w:rsid w:val="FFFF30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8</Pages>
  <Words>1320</Words>
  <Characters>1934</Characters>
  <Lines>1</Lines>
  <Paragraphs>1</Paragraphs>
  <TotalTime>2.33333333333333</TotalTime>
  <ScaleCrop>false</ScaleCrop>
  <LinksUpToDate>false</LinksUpToDate>
  <CharactersWithSpaces>1995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2011-03-07T17:06:00Z</dcterms:created>
  <dc:creator>科员01</dc:creator>
  <cp:lastModifiedBy>某人路过1404240040</cp:lastModifiedBy>
  <dcterms:modified xsi:type="dcterms:W3CDTF">2022-05-17T02:39:58Z</dcterms:modified>
  <dc:title>广告处关于开展广告服务企业境外输入物品疫情防控工作的通知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893DC900B716465CA271B0C09C9693FD</vt:lpwstr>
  </property>
</Properties>
</file>