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8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5" w:type="dxa"/>
          </w:tcPr>
          <w:p>
            <w:pPr>
              <w:pStyle w:val="19"/>
              <w:framePr w:wrap="notBeside" w:vAnchor="page" w:hAnchor="page" w:x="1286" w:y="543"/>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5" w:type="dxa"/>
          </w:tcPr>
          <w:p>
            <w:pPr>
              <w:pStyle w:val="19"/>
              <w:framePr w:wrap="notBeside" w:vAnchor="page" w:hAnchor="page" w:x="1286" w:y="543"/>
              <w:tabs>
                <w:tab w:val="clear" w:pos="4153"/>
                <w:tab w:val="clear" w:pos="8306"/>
              </w:tabs>
              <w:spacing w:before="40" w:line="240" w:lineRule="auto"/>
              <w:jc w:val="left"/>
              <w:rPr>
                <w:rFonts w:ascii="黑体" w:hAnsi="黑体" w:eastAsia="黑体"/>
                <w:sz w:val="21"/>
                <w:szCs w:val="21"/>
              </w:rPr>
            </w:pPr>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1" w:name="_Hlk26473981"/>
            <w:r>
              <w:rPr>
                <w:sz w:val="21"/>
                <w:szCs w:val="21"/>
              </w:rPr>
              <w:t xml:space="preserve"> </w:t>
            </w:r>
          </w:p>
        </w:tc>
      </w:tr>
    </w:tbl>
    <w:p>
      <w:pPr>
        <w:pStyle w:val="52"/>
        <w:framePr w:w="9639" w:h="624" w:hRule="exact" w:hSpace="181" w:vSpace="181" w:hAnchor="page" w:x="1305" w:y="2269"/>
        <w:rPr>
          <w:rFonts w:ascii="黑体" w:hAnsi="黑体" w:eastAsia="黑体"/>
          <w:b w:val="0"/>
          <w:bCs w:val="0"/>
          <w:w w:val="100"/>
          <w:sz w:val="48"/>
          <w:szCs w:val="48"/>
        </w:rPr>
      </w:pPr>
    </w:p>
    <w:bookmarkEnd w:id="1"/>
    <w:p>
      <w:pPr>
        <w:pStyle w:val="197"/>
        <w:framePr/>
        <w:rPr>
          <w:lang w:val="fr-FR"/>
        </w:rPr>
      </w:pPr>
    </w:p>
    <w:p>
      <w:pPr>
        <w:pStyle w:val="198"/>
        <w:framePr/>
        <w:rPr>
          <w:rFonts w:hAnsi="黑体"/>
        </w:rPr>
      </w:pPr>
    </w:p>
    <w:p>
      <w:pPr>
        <w:spacing w:line="240" w:lineRule="auto"/>
        <w:rPr>
          <w:rFonts w:ascii="黑体" w:hAnsi="黑体" w:eastAsia="黑体"/>
          <w:kern w:val="0"/>
          <w:sz w:val="10"/>
          <w:szCs w:val="10"/>
        </w:rPr>
      </w:pPr>
    </w:p>
    <w:p>
      <w:pPr>
        <w:pStyle w:val="52"/>
        <w:framePr w:w="9639" w:h="6976" w:hRule="exact" w:hSpace="0" w:vSpace="0" w:hAnchor="page" w:y="6408"/>
        <w:jc w:val="center"/>
        <w:rPr>
          <w:rFonts w:ascii="黑体" w:hAnsi="黑体" w:eastAsia="黑体"/>
          <w:b w:val="0"/>
          <w:bCs w:val="0"/>
          <w:w w:val="100"/>
        </w:rPr>
      </w:pPr>
    </w:p>
    <w:p>
      <w:pPr>
        <w:pStyle w:val="199"/>
        <w:framePr w:h="6974" w:hRule="exact" w:wrap="around" w:x="1419" w:anchorLock="1"/>
      </w:pPr>
      <w:r>
        <w:rPr>
          <w:rFonts w:hint="eastAsia"/>
        </w:rPr>
        <w:t>先进性</w:t>
      </w:r>
      <w:r>
        <w:t>评价通则</w:t>
      </w:r>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2"/>
    </w:p>
    <w:p>
      <w:pPr>
        <w:rPr>
          <w:rFonts w:ascii="宋体" w:hAnsi="宋体"/>
          <w:sz w:val="28"/>
          <w:szCs w:val="28"/>
        </w:rPr>
      </w:pPr>
    </w:p>
    <w:p>
      <w:pPr>
        <w:rPr>
          <w:rFonts w:ascii="宋体" w:hAnsi="宋体"/>
          <w:sz w:val="28"/>
          <w:szCs w:val="28"/>
        </w:rPr>
      </w:pPr>
    </w:p>
    <w:p>
      <w:pPr>
        <w:tabs>
          <w:tab w:val="left" w:pos="2535"/>
        </w:tabs>
        <w:rPr>
          <w:rFonts w:ascii="宋体" w:hAnsi="宋体"/>
          <w:sz w:val="28"/>
          <w:szCs w:val="28"/>
        </w:rPr>
      </w:pPr>
      <w:r>
        <w:rPr>
          <w:rFonts w:ascii="宋体" w:hAnsi="宋体"/>
          <w:sz w:val="28"/>
          <w:szCs w:val="28"/>
        </w:rPr>
        <w:tab/>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p>
    <w:p>
      <w:pPr>
        <w:pStyle w:val="93"/>
        <w:spacing w:after="468"/>
      </w:pPr>
      <w:bookmarkStart w:id="3" w:name="BookMark1"/>
      <w:r>
        <w:rPr>
          <w:spacing w:val="320"/>
        </w:rPr>
        <w:t>目</w:t>
      </w:r>
      <w:r>
        <w:t>次</w:t>
      </w:r>
    </w:p>
    <w:p>
      <w:pPr>
        <w:pStyle w:val="20"/>
        <w:tabs>
          <w:tab w:val="right" w:leader="dot" w:pos="8306"/>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_Toc1425204204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_Toc1425204204 </w:instrText>
      </w:r>
      <w:r>
        <w:fldChar w:fldCharType="separate"/>
      </w:r>
      <w:r>
        <w:t>3</w:t>
      </w:r>
      <w:r>
        <w:fldChar w:fldCharType="end"/>
      </w:r>
      <w:r>
        <w:fldChar w:fldCharType="end"/>
      </w:r>
    </w:p>
    <w:p>
      <w:pPr>
        <w:pStyle w:val="20"/>
        <w:tabs>
          <w:tab w:val="right" w:leader="dot" w:pos="8306"/>
        </w:tabs>
      </w:pPr>
      <w:r>
        <w:fldChar w:fldCharType="begin"/>
      </w:r>
      <w:r>
        <w:instrText xml:space="preserve"> HYPERLINK \l _Toc105011326 </w:instrText>
      </w:r>
      <w:r>
        <w:fldChar w:fldCharType="separate"/>
      </w:r>
      <w:r>
        <w:rPr>
          <w:rFonts w:hint="eastAsia" w:ascii="黑体" w:eastAsia="黑体"/>
          <w:i w:val="0"/>
        </w:rPr>
        <w:t xml:space="preserve">2 </w:t>
      </w:r>
      <w:r>
        <w:rPr>
          <w:rFonts w:hint="eastAsia"/>
        </w:rPr>
        <w:t>组织</w:t>
      </w:r>
      <w:r>
        <w:t>管理</w:t>
      </w:r>
      <w:r>
        <w:tab/>
      </w:r>
      <w:r>
        <w:fldChar w:fldCharType="begin"/>
      </w:r>
      <w:r>
        <w:instrText xml:space="preserve"> PAGEREF _Toc105011326 </w:instrText>
      </w:r>
      <w:r>
        <w:fldChar w:fldCharType="separate"/>
      </w:r>
      <w:r>
        <w:t>3</w:t>
      </w:r>
      <w:r>
        <w:fldChar w:fldCharType="end"/>
      </w:r>
      <w:r>
        <w:fldChar w:fldCharType="end"/>
      </w:r>
    </w:p>
    <w:p>
      <w:pPr>
        <w:pStyle w:val="25"/>
        <w:tabs>
          <w:tab w:val="right" w:leader="dot" w:pos="8306"/>
          <w:tab w:val="clear" w:pos="9344"/>
        </w:tabs>
      </w:pPr>
      <w:r>
        <w:fldChar w:fldCharType="begin"/>
      </w:r>
      <w:r>
        <w:instrText xml:space="preserve"> HYPERLINK \l _Toc1513092184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2.1 </w:t>
      </w:r>
      <w:r>
        <w:rPr>
          <w:rFonts w:hint="eastAsia"/>
        </w:rPr>
        <w:t>评价机构</w:t>
      </w:r>
      <w:r>
        <w:tab/>
      </w:r>
      <w:r>
        <w:fldChar w:fldCharType="begin"/>
      </w:r>
      <w:r>
        <w:instrText xml:space="preserve"> PAGEREF _Toc1513092184 </w:instrText>
      </w:r>
      <w:r>
        <w:fldChar w:fldCharType="separate"/>
      </w:r>
      <w:r>
        <w:t>3</w:t>
      </w:r>
      <w:r>
        <w:fldChar w:fldCharType="end"/>
      </w:r>
      <w:r>
        <w:fldChar w:fldCharType="end"/>
      </w:r>
    </w:p>
    <w:p>
      <w:pPr>
        <w:pStyle w:val="25"/>
        <w:tabs>
          <w:tab w:val="right" w:leader="dot" w:pos="8306"/>
          <w:tab w:val="clear" w:pos="9344"/>
        </w:tabs>
      </w:pPr>
      <w:r>
        <w:fldChar w:fldCharType="begin"/>
      </w:r>
      <w:r>
        <w:instrText xml:space="preserve"> HYPERLINK \l _Toc1971304020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2.2 </w:t>
      </w:r>
      <w:r>
        <w:t>评价细则编制单位</w:t>
      </w:r>
      <w:r>
        <w:tab/>
      </w:r>
      <w:r>
        <w:fldChar w:fldCharType="begin"/>
      </w:r>
      <w:r>
        <w:instrText xml:space="preserve"> PAGEREF _Toc1971304020 </w:instrText>
      </w:r>
      <w:r>
        <w:fldChar w:fldCharType="separate"/>
      </w:r>
      <w:r>
        <w:t>3</w:t>
      </w:r>
      <w:r>
        <w:fldChar w:fldCharType="end"/>
      </w:r>
      <w:r>
        <w:fldChar w:fldCharType="end"/>
      </w:r>
    </w:p>
    <w:p>
      <w:pPr>
        <w:pStyle w:val="20"/>
        <w:tabs>
          <w:tab w:val="right" w:leader="dot" w:pos="8306"/>
        </w:tabs>
      </w:pPr>
      <w:r>
        <w:fldChar w:fldCharType="begin"/>
      </w:r>
      <w:r>
        <w:instrText xml:space="preserve"> HYPERLINK \l _Toc832200449 </w:instrText>
      </w:r>
      <w:r>
        <w:fldChar w:fldCharType="separate"/>
      </w:r>
      <w:r>
        <w:rPr>
          <w:rFonts w:hint="eastAsia" w:ascii="黑体" w:eastAsia="黑体"/>
          <w:i w:val="0"/>
        </w:rPr>
        <w:t xml:space="preserve">3 </w:t>
      </w:r>
      <w:r>
        <w:t>先进性评价程序</w:t>
      </w:r>
      <w:r>
        <w:tab/>
      </w:r>
      <w:r>
        <w:fldChar w:fldCharType="begin"/>
      </w:r>
      <w:r>
        <w:instrText xml:space="preserve"> PAGEREF _Toc832200449 </w:instrText>
      </w:r>
      <w:r>
        <w:fldChar w:fldCharType="separate"/>
      </w:r>
      <w:r>
        <w:t>3</w:t>
      </w:r>
      <w:r>
        <w:fldChar w:fldCharType="end"/>
      </w:r>
      <w:r>
        <w:fldChar w:fldCharType="end"/>
      </w:r>
    </w:p>
    <w:p>
      <w:pPr>
        <w:pStyle w:val="20"/>
        <w:tabs>
          <w:tab w:val="right" w:leader="dot" w:pos="8306"/>
        </w:tabs>
      </w:pPr>
      <w:r>
        <w:fldChar w:fldCharType="begin"/>
      </w:r>
      <w:r>
        <w:instrText xml:space="preserve"> HYPERLINK \l _Toc151229714 </w:instrText>
      </w:r>
      <w:r>
        <w:fldChar w:fldCharType="separate"/>
      </w:r>
      <w:r>
        <w:rPr>
          <w:rFonts w:hint="eastAsia" w:ascii="黑体" w:eastAsia="黑体"/>
          <w:i w:val="0"/>
        </w:rPr>
        <w:t xml:space="preserve">4 </w:t>
      </w:r>
      <w:r>
        <w:rPr>
          <w:rFonts w:hint="eastAsia"/>
        </w:rPr>
        <w:t>评价</w:t>
      </w:r>
      <w:r>
        <w:t>细则</w:t>
      </w:r>
      <w:r>
        <w:rPr>
          <w:rFonts w:hint="eastAsia"/>
        </w:rPr>
        <w:t>确定</w:t>
      </w:r>
      <w:r>
        <w:tab/>
      </w:r>
      <w:r>
        <w:fldChar w:fldCharType="begin"/>
      </w:r>
      <w:r>
        <w:instrText xml:space="preserve"> PAGEREF _Toc151229714 </w:instrText>
      </w:r>
      <w:r>
        <w:fldChar w:fldCharType="separate"/>
      </w:r>
      <w:r>
        <w:t>4</w:t>
      </w:r>
      <w:r>
        <w:fldChar w:fldCharType="end"/>
      </w:r>
      <w:r>
        <w:fldChar w:fldCharType="end"/>
      </w:r>
    </w:p>
    <w:p>
      <w:pPr>
        <w:pStyle w:val="25"/>
        <w:tabs>
          <w:tab w:val="right" w:leader="dot" w:pos="8306"/>
          <w:tab w:val="clear" w:pos="9344"/>
        </w:tabs>
      </w:pPr>
      <w:r>
        <w:fldChar w:fldCharType="begin"/>
      </w:r>
      <w:r>
        <w:instrText xml:space="preserve"> HYPERLINK \l _Toc1294091354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4.1 </w:t>
      </w:r>
      <w:r>
        <w:rPr>
          <w:rFonts w:hint="eastAsia"/>
        </w:rPr>
        <w:t>征集评价细则</w:t>
      </w:r>
      <w:r>
        <w:tab/>
      </w:r>
      <w:r>
        <w:fldChar w:fldCharType="begin"/>
      </w:r>
      <w:r>
        <w:instrText xml:space="preserve"> PAGEREF _Toc1294091354 </w:instrText>
      </w:r>
      <w:r>
        <w:fldChar w:fldCharType="separate"/>
      </w:r>
      <w:r>
        <w:t>4</w:t>
      </w:r>
      <w:r>
        <w:fldChar w:fldCharType="end"/>
      </w:r>
      <w:r>
        <w:fldChar w:fldCharType="end"/>
      </w:r>
    </w:p>
    <w:p>
      <w:pPr>
        <w:pStyle w:val="25"/>
        <w:tabs>
          <w:tab w:val="right" w:leader="dot" w:pos="8306"/>
          <w:tab w:val="clear" w:pos="9344"/>
        </w:tabs>
      </w:pPr>
      <w:r>
        <w:fldChar w:fldCharType="begin"/>
      </w:r>
      <w:r>
        <w:instrText xml:space="preserve"> HYPERLINK \l _Toc1835994714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4.2 </w:t>
      </w:r>
      <w:r>
        <w:t>编制评价细则</w:t>
      </w:r>
      <w:r>
        <w:rPr>
          <w:rFonts w:hint="eastAsia"/>
        </w:rPr>
        <w:t>和提交申请</w:t>
      </w:r>
      <w:r>
        <w:tab/>
      </w:r>
      <w:r>
        <w:fldChar w:fldCharType="begin"/>
      </w:r>
      <w:r>
        <w:instrText xml:space="preserve"> PAGEREF _Toc1835994714 </w:instrText>
      </w:r>
      <w:r>
        <w:fldChar w:fldCharType="separate"/>
      </w:r>
      <w:r>
        <w:t>5</w:t>
      </w:r>
      <w:r>
        <w:fldChar w:fldCharType="end"/>
      </w:r>
      <w:r>
        <w:fldChar w:fldCharType="end"/>
      </w:r>
    </w:p>
    <w:p>
      <w:pPr>
        <w:pStyle w:val="25"/>
        <w:tabs>
          <w:tab w:val="right" w:leader="dot" w:pos="8306"/>
          <w:tab w:val="clear" w:pos="9344"/>
        </w:tabs>
      </w:pPr>
      <w:r>
        <w:fldChar w:fldCharType="begin"/>
      </w:r>
      <w:r>
        <w:instrText xml:space="preserve"> HYPERLINK \l _Toc1298143253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4.3 </w:t>
      </w:r>
      <w:r>
        <w:rPr>
          <w:rFonts w:hint="eastAsia"/>
        </w:rPr>
        <w:t>评价细则审核</w:t>
      </w:r>
      <w:r>
        <w:tab/>
      </w:r>
      <w:r>
        <w:fldChar w:fldCharType="begin"/>
      </w:r>
      <w:r>
        <w:instrText xml:space="preserve"> PAGEREF _Toc1298143253 </w:instrText>
      </w:r>
      <w:r>
        <w:fldChar w:fldCharType="separate"/>
      </w:r>
      <w:r>
        <w:t>6</w:t>
      </w:r>
      <w:r>
        <w:fldChar w:fldCharType="end"/>
      </w:r>
      <w:r>
        <w:fldChar w:fldCharType="end"/>
      </w:r>
    </w:p>
    <w:p>
      <w:pPr>
        <w:pStyle w:val="25"/>
        <w:tabs>
          <w:tab w:val="right" w:leader="dot" w:pos="8306"/>
          <w:tab w:val="clear" w:pos="9344"/>
        </w:tabs>
      </w:pPr>
      <w:r>
        <w:fldChar w:fldCharType="begin"/>
      </w:r>
      <w:r>
        <w:instrText xml:space="preserve"> HYPERLINK \l _Toc1182310461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4.4 </w:t>
      </w:r>
      <w:r>
        <w:rPr>
          <w:rFonts w:hint="eastAsia"/>
        </w:rPr>
        <w:t>提出评价细则技术建议</w:t>
      </w:r>
      <w:r>
        <w:tab/>
      </w:r>
      <w:r>
        <w:fldChar w:fldCharType="begin"/>
      </w:r>
      <w:r>
        <w:instrText xml:space="preserve"> PAGEREF _Toc1182310461 </w:instrText>
      </w:r>
      <w:r>
        <w:fldChar w:fldCharType="separate"/>
      </w:r>
      <w:r>
        <w:t>6</w:t>
      </w:r>
      <w:r>
        <w:fldChar w:fldCharType="end"/>
      </w:r>
      <w:r>
        <w:fldChar w:fldCharType="end"/>
      </w:r>
    </w:p>
    <w:p>
      <w:pPr>
        <w:pStyle w:val="25"/>
        <w:tabs>
          <w:tab w:val="right" w:leader="dot" w:pos="8306"/>
          <w:tab w:val="clear" w:pos="9344"/>
        </w:tabs>
      </w:pPr>
      <w:r>
        <w:fldChar w:fldCharType="begin"/>
      </w:r>
      <w:r>
        <w:instrText xml:space="preserve"> HYPERLINK \l _Toc2022336906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4.5 </w:t>
      </w:r>
      <w:r>
        <w:rPr>
          <w:rFonts w:hint="eastAsia"/>
        </w:rPr>
        <w:t>评价细则更新和维护</w:t>
      </w:r>
      <w:r>
        <w:tab/>
      </w:r>
      <w:r>
        <w:fldChar w:fldCharType="begin"/>
      </w:r>
      <w:r>
        <w:instrText xml:space="preserve"> PAGEREF _Toc2022336906 </w:instrText>
      </w:r>
      <w:r>
        <w:fldChar w:fldCharType="separate"/>
      </w:r>
      <w:r>
        <w:t>6</w:t>
      </w:r>
      <w:r>
        <w:fldChar w:fldCharType="end"/>
      </w:r>
      <w:r>
        <w:fldChar w:fldCharType="end"/>
      </w:r>
    </w:p>
    <w:p>
      <w:pPr>
        <w:pStyle w:val="20"/>
        <w:tabs>
          <w:tab w:val="right" w:leader="dot" w:pos="8306"/>
        </w:tabs>
      </w:pPr>
      <w:r>
        <w:fldChar w:fldCharType="begin"/>
      </w:r>
      <w:r>
        <w:instrText xml:space="preserve"> HYPERLINK \l _Toc1794830171 </w:instrText>
      </w:r>
      <w:r>
        <w:fldChar w:fldCharType="separate"/>
      </w:r>
      <w:r>
        <w:rPr>
          <w:rFonts w:hint="eastAsia" w:ascii="黑体" w:eastAsia="黑体"/>
          <w:i w:val="0"/>
        </w:rPr>
        <w:t xml:space="preserve">5 </w:t>
      </w:r>
      <w:r>
        <w:t>自我声明公开</w:t>
      </w:r>
      <w:r>
        <w:tab/>
      </w:r>
      <w:r>
        <w:fldChar w:fldCharType="begin"/>
      </w:r>
      <w:r>
        <w:instrText xml:space="preserve"> PAGEREF _Toc1794830171 </w:instrText>
      </w:r>
      <w:r>
        <w:fldChar w:fldCharType="separate"/>
      </w:r>
      <w:r>
        <w:t>7</w:t>
      </w:r>
      <w:r>
        <w:fldChar w:fldCharType="end"/>
      </w:r>
      <w:r>
        <w:fldChar w:fldCharType="end"/>
      </w:r>
    </w:p>
    <w:p>
      <w:pPr>
        <w:pStyle w:val="20"/>
        <w:tabs>
          <w:tab w:val="right" w:leader="dot" w:pos="8306"/>
        </w:tabs>
      </w:pPr>
      <w:r>
        <w:fldChar w:fldCharType="begin"/>
      </w:r>
      <w:r>
        <w:instrText xml:space="preserve"> HYPERLINK \l _Toc1008287808 </w:instrText>
      </w:r>
      <w:r>
        <w:fldChar w:fldCharType="separate"/>
      </w:r>
      <w:r>
        <w:rPr>
          <w:rFonts w:hint="eastAsia" w:ascii="黑体" w:eastAsia="黑体"/>
          <w:i w:val="0"/>
        </w:rPr>
        <w:t xml:space="preserve">6 </w:t>
      </w:r>
      <w:r>
        <w:t>企业先进性评价</w:t>
      </w:r>
      <w:r>
        <w:tab/>
      </w:r>
      <w:r>
        <w:fldChar w:fldCharType="begin"/>
      </w:r>
      <w:r>
        <w:instrText xml:space="preserve"> PAGEREF _Toc1008287808 </w:instrText>
      </w:r>
      <w:r>
        <w:fldChar w:fldCharType="separate"/>
      </w:r>
      <w:r>
        <w:t>7</w:t>
      </w:r>
      <w:r>
        <w:fldChar w:fldCharType="end"/>
      </w:r>
      <w:r>
        <w:fldChar w:fldCharType="end"/>
      </w:r>
    </w:p>
    <w:p>
      <w:pPr>
        <w:pStyle w:val="25"/>
        <w:tabs>
          <w:tab w:val="right" w:leader="dot" w:pos="8306"/>
          <w:tab w:val="clear" w:pos="9344"/>
        </w:tabs>
      </w:pPr>
      <w:r>
        <w:fldChar w:fldCharType="begin"/>
      </w:r>
      <w:r>
        <w:instrText xml:space="preserve"> HYPERLINK \l _Toc1785808382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6.1 </w:t>
      </w:r>
      <w:r>
        <w:rPr>
          <w:rFonts w:hint="eastAsia"/>
        </w:rPr>
        <w:t>评价对象</w:t>
      </w:r>
      <w:r>
        <w:tab/>
      </w:r>
      <w:r>
        <w:fldChar w:fldCharType="begin"/>
      </w:r>
      <w:r>
        <w:instrText xml:space="preserve"> PAGEREF _Toc1785808382 </w:instrText>
      </w:r>
      <w:r>
        <w:fldChar w:fldCharType="separate"/>
      </w:r>
      <w:r>
        <w:t>7</w:t>
      </w:r>
      <w:r>
        <w:fldChar w:fldCharType="end"/>
      </w:r>
      <w:r>
        <w:fldChar w:fldCharType="end"/>
      </w:r>
    </w:p>
    <w:p>
      <w:pPr>
        <w:pStyle w:val="25"/>
        <w:tabs>
          <w:tab w:val="right" w:leader="dot" w:pos="8306"/>
          <w:tab w:val="clear" w:pos="9344"/>
        </w:tabs>
      </w:pPr>
      <w:r>
        <w:fldChar w:fldCharType="begin"/>
      </w:r>
      <w:r>
        <w:instrText xml:space="preserve"> HYPERLINK \l _Toc1978370854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6.2 </w:t>
      </w:r>
      <w:r>
        <w:rPr>
          <w:rFonts w:hint="eastAsia"/>
        </w:rPr>
        <w:t>评价流程</w:t>
      </w:r>
      <w:r>
        <w:tab/>
      </w:r>
      <w:r>
        <w:fldChar w:fldCharType="begin"/>
      </w:r>
      <w:r>
        <w:instrText xml:space="preserve"> PAGEREF _Toc1978370854 </w:instrText>
      </w:r>
      <w:r>
        <w:fldChar w:fldCharType="separate"/>
      </w:r>
      <w:r>
        <w:t>7</w:t>
      </w:r>
      <w:r>
        <w:fldChar w:fldCharType="end"/>
      </w:r>
      <w:r>
        <w:fldChar w:fldCharType="end"/>
      </w:r>
    </w:p>
    <w:p>
      <w:pPr>
        <w:pStyle w:val="25"/>
        <w:tabs>
          <w:tab w:val="right" w:leader="dot" w:pos="8306"/>
          <w:tab w:val="clear" w:pos="9344"/>
        </w:tabs>
      </w:pPr>
      <w:r>
        <w:fldChar w:fldCharType="begin"/>
      </w:r>
      <w:r>
        <w:instrText xml:space="preserve"> HYPERLINK \l _Toc652613331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6.3 </w:t>
      </w:r>
      <w:r>
        <w:rPr>
          <w:rFonts w:hint="eastAsia"/>
        </w:rPr>
        <w:t>评价内容</w:t>
      </w:r>
      <w:r>
        <w:tab/>
      </w:r>
      <w:r>
        <w:fldChar w:fldCharType="begin"/>
      </w:r>
      <w:r>
        <w:instrText xml:space="preserve"> PAGEREF _Toc652613331 </w:instrText>
      </w:r>
      <w:r>
        <w:fldChar w:fldCharType="separate"/>
      </w:r>
      <w:r>
        <w:t>7</w:t>
      </w:r>
      <w:r>
        <w:fldChar w:fldCharType="end"/>
      </w:r>
      <w:r>
        <w:fldChar w:fldCharType="end"/>
      </w:r>
    </w:p>
    <w:p>
      <w:pPr>
        <w:pStyle w:val="25"/>
        <w:tabs>
          <w:tab w:val="right" w:leader="dot" w:pos="8306"/>
          <w:tab w:val="clear" w:pos="9344"/>
        </w:tabs>
      </w:pPr>
      <w:r>
        <w:fldChar w:fldCharType="begin"/>
      </w:r>
      <w:r>
        <w:instrText xml:space="preserve"> HYPERLINK \l _Toc843740731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6.4 </w:t>
      </w:r>
      <w:r>
        <w:rPr>
          <w:rFonts w:hint="eastAsia"/>
        </w:rPr>
        <w:t>出具审核意见</w:t>
      </w:r>
      <w:r>
        <w:tab/>
      </w:r>
      <w:r>
        <w:fldChar w:fldCharType="begin"/>
      </w:r>
      <w:r>
        <w:instrText xml:space="preserve"> PAGEREF _Toc843740731 </w:instrText>
      </w:r>
      <w:r>
        <w:fldChar w:fldCharType="separate"/>
      </w:r>
      <w:r>
        <w:t>8</w:t>
      </w:r>
      <w:r>
        <w:fldChar w:fldCharType="end"/>
      </w:r>
      <w:r>
        <w:fldChar w:fldCharType="end"/>
      </w:r>
    </w:p>
    <w:p>
      <w:pPr>
        <w:pStyle w:val="20"/>
        <w:tabs>
          <w:tab w:val="right" w:leader="dot" w:pos="8306"/>
        </w:tabs>
      </w:pPr>
      <w:r>
        <w:fldChar w:fldCharType="begin"/>
      </w:r>
      <w:r>
        <w:instrText xml:space="preserve"> HYPERLINK \l _Toc1297288309 </w:instrText>
      </w:r>
      <w:r>
        <w:fldChar w:fldCharType="separate"/>
      </w:r>
      <w:r>
        <w:rPr>
          <w:rFonts w:hint="eastAsia" w:ascii="黑体" w:eastAsia="黑体"/>
          <w:i w:val="0"/>
        </w:rPr>
        <w:t xml:space="preserve">7 </w:t>
      </w:r>
      <w:r>
        <w:t>标准先进性评价</w:t>
      </w:r>
      <w:r>
        <w:tab/>
      </w:r>
      <w:r>
        <w:fldChar w:fldCharType="begin"/>
      </w:r>
      <w:r>
        <w:instrText xml:space="preserve"> PAGEREF _Toc1297288309 </w:instrText>
      </w:r>
      <w:r>
        <w:fldChar w:fldCharType="separate"/>
      </w:r>
      <w:r>
        <w:t>8</w:t>
      </w:r>
      <w:r>
        <w:fldChar w:fldCharType="end"/>
      </w:r>
      <w:r>
        <w:fldChar w:fldCharType="end"/>
      </w:r>
    </w:p>
    <w:p>
      <w:pPr>
        <w:pStyle w:val="25"/>
        <w:tabs>
          <w:tab w:val="right" w:leader="dot" w:pos="8306"/>
          <w:tab w:val="clear" w:pos="9344"/>
        </w:tabs>
      </w:pPr>
      <w:r>
        <w:fldChar w:fldCharType="begin"/>
      </w:r>
      <w:r>
        <w:instrText xml:space="preserve"> HYPERLINK \l _Toc473978514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7.1 </w:t>
      </w:r>
      <w:r>
        <w:rPr>
          <w:rFonts w:hint="eastAsia"/>
        </w:rPr>
        <w:t>评价对象</w:t>
      </w:r>
      <w:r>
        <w:tab/>
      </w:r>
      <w:r>
        <w:fldChar w:fldCharType="begin"/>
      </w:r>
      <w:r>
        <w:instrText xml:space="preserve"> PAGEREF _Toc473978514 </w:instrText>
      </w:r>
      <w:r>
        <w:fldChar w:fldCharType="separate"/>
      </w:r>
      <w:r>
        <w:t>8</w:t>
      </w:r>
      <w:r>
        <w:fldChar w:fldCharType="end"/>
      </w:r>
      <w:r>
        <w:fldChar w:fldCharType="end"/>
      </w:r>
    </w:p>
    <w:p>
      <w:pPr>
        <w:pStyle w:val="25"/>
        <w:tabs>
          <w:tab w:val="right" w:leader="dot" w:pos="8306"/>
          <w:tab w:val="clear" w:pos="9344"/>
        </w:tabs>
      </w:pPr>
      <w:r>
        <w:fldChar w:fldCharType="begin"/>
      </w:r>
      <w:r>
        <w:instrText xml:space="preserve"> HYPERLINK \l _Toc1495614309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7.2 </w:t>
      </w:r>
      <w:r>
        <w:rPr>
          <w:rFonts w:hint="eastAsia"/>
        </w:rPr>
        <w:t>评价流程</w:t>
      </w:r>
      <w:r>
        <w:tab/>
      </w:r>
      <w:r>
        <w:fldChar w:fldCharType="begin"/>
      </w:r>
      <w:r>
        <w:instrText xml:space="preserve"> PAGEREF _Toc1495614309 </w:instrText>
      </w:r>
      <w:r>
        <w:fldChar w:fldCharType="separate"/>
      </w:r>
      <w:r>
        <w:t>8</w:t>
      </w:r>
      <w:r>
        <w:fldChar w:fldCharType="end"/>
      </w:r>
      <w:r>
        <w:fldChar w:fldCharType="end"/>
      </w:r>
    </w:p>
    <w:p>
      <w:pPr>
        <w:pStyle w:val="25"/>
        <w:tabs>
          <w:tab w:val="right" w:leader="dot" w:pos="8306"/>
          <w:tab w:val="clear" w:pos="9344"/>
        </w:tabs>
      </w:pPr>
      <w:r>
        <w:fldChar w:fldCharType="begin"/>
      </w:r>
      <w:r>
        <w:instrText xml:space="preserve"> HYPERLINK \l _Toc1671426292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7.3 </w:t>
      </w:r>
      <w:r>
        <w:rPr>
          <w:rFonts w:hint="eastAsia"/>
        </w:rPr>
        <w:t>评价内容</w:t>
      </w:r>
      <w:r>
        <w:tab/>
      </w:r>
      <w:r>
        <w:fldChar w:fldCharType="begin"/>
      </w:r>
      <w:r>
        <w:instrText xml:space="preserve"> PAGEREF _Toc1671426292 </w:instrText>
      </w:r>
      <w:r>
        <w:fldChar w:fldCharType="separate"/>
      </w:r>
      <w:r>
        <w:t>8</w:t>
      </w:r>
      <w:r>
        <w:fldChar w:fldCharType="end"/>
      </w:r>
      <w:r>
        <w:fldChar w:fldCharType="end"/>
      </w:r>
    </w:p>
    <w:p>
      <w:pPr>
        <w:pStyle w:val="25"/>
        <w:tabs>
          <w:tab w:val="right" w:leader="dot" w:pos="8306"/>
          <w:tab w:val="clear" w:pos="9344"/>
        </w:tabs>
      </w:pPr>
      <w:r>
        <w:fldChar w:fldCharType="begin"/>
      </w:r>
      <w:r>
        <w:instrText xml:space="preserve"> HYPERLINK \l _Toc1206379788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7.4 </w:t>
      </w:r>
      <w:r>
        <w:rPr>
          <w:rFonts w:hint="eastAsia"/>
        </w:rPr>
        <w:t>评价结论</w:t>
      </w:r>
      <w:r>
        <w:tab/>
      </w:r>
      <w:r>
        <w:fldChar w:fldCharType="begin"/>
      </w:r>
      <w:r>
        <w:instrText xml:space="preserve"> PAGEREF _Toc1206379788 </w:instrText>
      </w:r>
      <w:r>
        <w:fldChar w:fldCharType="separate"/>
      </w:r>
      <w:r>
        <w:t>8</w:t>
      </w:r>
      <w:r>
        <w:fldChar w:fldCharType="end"/>
      </w:r>
      <w:r>
        <w:fldChar w:fldCharType="end"/>
      </w:r>
    </w:p>
    <w:p>
      <w:pPr>
        <w:pStyle w:val="20"/>
        <w:tabs>
          <w:tab w:val="right" w:leader="dot" w:pos="8306"/>
        </w:tabs>
      </w:pPr>
      <w:r>
        <w:fldChar w:fldCharType="begin"/>
      </w:r>
      <w:r>
        <w:instrText xml:space="preserve"> HYPERLINK \l _Toc1893237645 </w:instrText>
      </w:r>
      <w:r>
        <w:fldChar w:fldCharType="separate"/>
      </w:r>
      <w:r>
        <w:rPr>
          <w:rFonts w:hint="eastAsia"/>
          <w:spacing w:val="100"/>
        </w:rPr>
        <w:t xml:space="preserve">附录A </w:t>
      </w:r>
      <w:r>
        <w:t xml:space="preserve"> </w:t>
      </w:r>
      <w:r>
        <w:rPr>
          <w:rFonts w:hint="eastAsia"/>
        </w:rPr>
        <w:t>（规范性）</w:t>
      </w:r>
      <w:r>
        <w:t xml:space="preserve"> </w:t>
      </w:r>
      <w:r>
        <w:rPr>
          <w:rFonts w:hint="eastAsia"/>
        </w:rPr>
        <w:t>评价细则编制模板</w:t>
      </w:r>
      <w:r>
        <w:tab/>
      </w:r>
      <w:r>
        <w:fldChar w:fldCharType="begin"/>
      </w:r>
      <w:r>
        <w:instrText xml:space="preserve"> PAGEREF _Toc1893237645 </w:instrText>
      </w:r>
      <w:r>
        <w:fldChar w:fldCharType="separate"/>
      </w:r>
      <w:r>
        <w:t>9</w:t>
      </w:r>
      <w:r>
        <w:fldChar w:fldCharType="end"/>
      </w:r>
      <w:r>
        <w:fldChar w:fldCharType="end"/>
      </w:r>
    </w:p>
    <w:p>
      <w:pPr>
        <w:pStyle w:val="20"/>
        <w:tabs>
          <w:tab w:val="right" w:leader="dot" w:pos="8306"/>
        </w:tabs>
      </w:pPr>
      <w:r>
        <w:fldChar w:fldCharType="begin"/>
      </w:r>
      <w:r>
        <w:instrText xml:space="preserve"> HYPERLINK \l _Toc219545943 </w:instrText>
      </w:r>
      <w:r>
        <w:fldChar w:fldCharType="separate"/>
      </w:r>
      <w:r>
        <w:rPr>
          <w:rFonts w:hint="eastAsia"/>
          <w:spacing w:val="100"/>
        </w:rPr>
        <w:t xml:space="preserve">附录B </w:t>
      </w:r>
      <w:r>
        <w:t xml:space="preserve"> </w:t>
      </w:r>
      <w:r>
        <w:rPr>
          <w:rFonts w:hint="eastAsia"/>
        </w:rPr>
        <w:t>（规范性）</w:t>
      </w:r>
      <w:r>
        <w:t xml:space="preserve"> </w:t>
      </w:r>
      <w:r>
        <w:rPr>
          <w:rFonts w:hint="eastAsia"/>
        </w:rPr>
        <w:t>形式审查内容</w:t>
      </w:r>
      <w:r>
        <w:tab/>
      </w:r>
      <w:r>
        <w:fldChar w:fldCharType="begin"/>
      </w:r>
      <w:r>
        <w:instrText xml:space="preserve"> PAGEREF _Toc219545943 </w:instrText>
      </w:r>
      <w:r>
        <w:fldChar w:fldCharType="separate"/>
      </w:r>
      <w:r>
        <w:t>15</w:t>
      </w:r>
      <w:r>
        <w:fldChar w:fldCharType="end"/>
      </w:r>
      <w:r>
        <w:fldChar w:fldCharType="end"/>
      </w:r>
    </w:p>
    <w:p>
      <w:pPr>
        <w:pStyle w:val="25"/>
        <w:tabs>
          <w:tab w:val="right" w:leader="dot" w:pos="8306"/>
          <w:tab w:val="clear" w:pos="9344"/>
        </w:tabs>
      </w:pPr>
      <w:r>
        <w:fldChar w:fldCharType="begin"/>
      </w:r>
      <w:r>
        <w:instrText xml:space="preserve"> HYPERLINK \l _Toc713660699 </w:instrText>
      </w:r>
      <w:r>
        <w:fldChar w:fldCharType="separate"/>
      </w:r>
      <w:r>
        <w:rPr>
          <w:rFonts w:hint="eastAsia" w:ascii="黑体" w:eastAsia="黑体"/>
          <w:i w:val="0"/>
        </w:rPr>
        <w:t xml:space="preserve">B.1 </w:t>
      </w:r>
      <w:r>
        <w:rPr>
          <w:rFonts w:hint="eastAsia"/>
        </w:rPr>
        <w:t>文本完整性</w:t>
      </w:r>
      <w:r>
        <w:tab/>
      </w:r>
      <w:r>
        <w:fldChar w:fldCharType="begin"/>
      </w:r>
      <w:r>
        <w:instrText xml:space="preserve"> PAGEREF _Toc713660699 </w:instrText>
      </w:r>
      <w:r>
        <w:fldChar w:fldCharType="separate"/>
      </w:r>
      <w:r>
        <w:t>15</w:t>
      </w:r>
      <w:r>
        <w:fldChar w:fldCharType="end"/>
      </w:r>
      <w:r>
        <w:fldChar w:fldCharType="end"/>
      </w:r>
    </w:p>
    <w:p>
      <w:pPr>
        <w:pStyle w:val="25"/>
        <w:tabs>
          <w:tab w:val="right" w:leader="dot" w:pos="8306"/>
          <w:tab w:val="clear" w:pos="9344"/>
        </w:tabs>
      </w:pPr>
      <w:r>
        <w:fldChar w:fldCharType="begin"/>
      </w:r>
      <w:r>
        <w:instrText xml:space="preserve"> HYPERLINK \l _Toc788305687 </w:instrText>
      </w:r>
      <w:r>
        <w:fldChar w:fldCharType="separate"/>
      </w:r>
      <w:r>
        <w:rPr>
          <w:rFonts w:hint="eastAsia" w:ascii="黑体" w:eastAsia="黑体"/>
          <w:i w:val="0"/>
        </w:rPr>
        <w:t xml:space="preserve">B.2 </w:t>
      </w:r>
      <w:r>
        <w:rPr>
          <w:rFonts w:hint="eastAsia"/>
        </w:rPr>
        <w:t>内容完整性</w:t>
      </w:r>
      <w:r>
        <w:tab/>
      </w:r>
      <w:r>
        <w:fldChar w:fldCharType="begin"/>
      </w:r>
      <w:r>
        <w:instrText xml:space="preserve"> PAGEREF _Toc788305687 </w:instrText>
      </w:r>
      <w:r>
        <w:fldChar w:fldCharType="separate"/>
      </w:r>
      <w:r>
        <w:t>15</w:t>
      </w:r>
      <w:r>
        <w:fldChar w:fldCharType="end"/>
      </w:r>
      <w:r>
        <w:fldChar w:fldCharType="end"/>
      </w:r>
    </w:p>
    <w:p>
      <w:pPr>
        <w:pStyle w:val="25"/>
        <w:tabs>
          <w:tab w:val="right" w:leader="dot" w:pos="8306"/>
          <w:tab w:val="clear" w:pos="9344"/>
        </w:tabs>
      </w:pPr>
      <w:r>
        <w:fldChar w:fldCharType="begin"/>
      </w:r>
      <w:r>
        <w:instrText xml:space="preserve"> HYPERLINK \l _Toc602946065 </w:instrText>
      </w:r>
      <w:r>
        <w:fldChar w:fldCharType="separate"/>
      </w:r>
      <w:r>
        <w:rPr>
          <w:rFonts w:hint="eastAsia" w:ascii="黑体" w:eastAsia="黑体"/>
          <w:i w:val="0"/>
        </w:rPr>
        <w:t xml:space="preserve">B.3 </w:t>
      </w:r>
      <w:r>
        <w:rPr>
          <w:rFonts w:hint="eastAsia"/>
        </w:rPr>
        <w:t>项目重复性</w:t>
      </w:r>
      <w:r>
        <w:tab/>
      </w:r>
      <w:r>
        <w:fldChar w:fldCharType="begin"/>
      </w:r>
      <w:r>
        <w:instrText xml:space="preserve"> PAGEREF _Toc602946065 </w:instrText>
      </w:r>
      <w:r>
        <w:fldChar w:fldCharType="separate"/>
      </w:r>
      <w:r>
        <w:t>15</w:t>
      </w:r>
      <w:r>
        <w:fldChar w:fldCharType="end"/>
      </w:r>
      <w:r>
        <w:fldChar w:fldCharType="end"/>
      </w:r>
    </w:p>
    <w:p>
      <w:pPr>
        <w:pStyle w:val="20"/>
        <w:tabs>
          <w:tab w:val="right" w:leader="dot" w:pos="8306"/>
        </w:tabs>
      </w:pPr>
      <w:r>
        <w:fldChar w:fldCharType="begin"/>
      </w:r>
      <w:r>
        <w:instrText xml:space="preserve"> HYPERLINK \l _Toc792213120 </w:instrText>
      </w:r>
      <w:r>
        <w:fldChar w:fldCharType="separate"/>
      </w:r>
      <w:r>
        <w:rPr>
          <w:rFonts w:hint="eastAsia"/>
          <w:spacing w:val="100"/>
        </w:rPr>
        <w:t xml:space="preserve">附录C </w:t>
      </w:r>
      <w:r>
        <w:t xml:space="preserve"> </w:t>
      </w:r>
      <w:r>
        <w:rPr>
          <w:rFonts w:hint="eastAsia"/>
        </w:rPr>
        <w:t>（规范性）</w:t>
      </w:r>
      <w:r>
        <w:t xml:space="preserve"> </w:t>
      </w:r>
      <w:r>
        <w:rPr>
          <w:rFonts w:hint="eastAsia"/>
        </w:rPr>
        <w:t>评价细则修订或废止模板</w:t>
      </w:r>
      <w:r>
        <w:tab/>
      </w:r>
      <w:r>
        <w:fldChar w:fldCharType="begin"/>
      </w:r>
      <w:r>
        <w:instrText xml:space="preserve"> PAGEREF _Toc792213120 </w:instrText>
      </w:r>
      <w:r>
        <w:fldChar w:fldCharType="separate"/>
      </w:r>
      <w:r>
        <w:t>17</w:t>
      </w:r>
      <w:r>
        <w:fldChar w:fldCharType="end"/>
      </w:r>
      <w:r>
        <w:fldChar w:fldCharType="end"/>
      </w:r>
    </w:p>
    <w:p>
      <w:pPr>
        <w:pStyle w:val="20"/>
        <w:tabs>
          <w:tab w:val="right" w:leader="dot" w:pos="8306"/>
        </w:tabs>
      </w:pPr>
      <w:r>
        <w:fldChar w:fldCharType="begin"/>
      </w:r>
      <w:r>
        <w:instrText xml:space="preserve"> HYPERLINK \l _Toc521490102 </w:instrText>
      </w:r>
      <w:r>
        <w:fldChar w:fldCharType="separate"/>
      </w:r>
      <w:r>
        <w:rPr>
          <w:rFonts w:hint="eastAsia"/>
          <w:spacing w:val="100"/>
        </w:rPr>
        <w:t xml:space="preserve">附录D </w:t>
      </w:r>
      <w:r>
        <w:t xml:space="preserve"> </w:t>
      </w:r>
      <w:r>
        <w:rPr>
          <w:rFonts w:hint="eastAsia"/>
        </w:rPr>
        <w:t>（资料性）</w:t>
      </w:r>
      <w:r>
        <w:t xml:space="preserve"> </w:t>
      </w:r>
      <w:r>
        <w:rPr>
          <w:rFonts w:hint="eastAsia"/>
        </w:rPr>
        <w:t>企业申报材料模板</w:t>
      </w:r>
      <w:r>
        <w:tab/>
      </w:r>
      <w:r>
        <w:fldChar w:fldCharType="begin"/>
      </w:r>
      <w:r>
        <w:instrText xml:space="preserve"> PAGEREF _Toc521490102 </w:instrText>
      </w:r>
      <w:r>
        <w:fldChar w:fldCharType="separate"/>
      </w:r>
      <w:r>
        <w:t>19</w:t>
      </w:r>
      <w:r>
        <w:fldChar w:fldCharType="end"/>
      </w:r>
      <w:r>
        <w:fldChar w:fldCharType="end"/>
      </w:r>
    </w:p>
    <w:p>
      <w:pPr>
        <w:pStyle w:val="25"/>
        <w:tabs>
          <w:tab w:val="right" w:leader="dot" w:pos="8306"/>
          <w:tab w:val="clear" w:pos="9344"/>
        </w:tabs>
      </w:pPr>
      <w:r>
        <w:fldChar w:fldCharType="begin"/>
      </w:r>
      <w:r>
        <w:instrText xml:space="preserve"> HYPERLINK \l _Toc869548583 </w:instrText>
      </w:r>
      <w:r>
        <w:fldChar w:fldCharType="separate"/>
      </w:r>
      <w:r>
        <w:rPr>
          <w:rFonts w:hint="eastAsia" w:ascii="黑体" w:eastAsia="黑体"/>
          <w:i w:val="0"/>
        </w:rPr>
        <w:t xml:space="preserve">D.1 </w:t>
      </w:r>
      <w:r>
        <w:rPr>
          <w:rFonts w:hint="eastAsia"/>
        </w:rPr>
        <w:t>企业基本情况</w:t>
      </w:r>
      <w:r>
        <w:tab/>
      </w:r>
      <w:r>
        <w:fldChar w:fldCharType="begin"/>
      </w:r>
      <w:r>
        <w:instrText xml:space="preserve"> PAGEREF _Toc869548583 </w:instrText>
      </w:r>
      <w:r>
        <w:fldChar w:fldCharType="separate"/>
      </w:r>
      <w:r>
        <w:t>19</w:t>
      </w:r>
      <w:r>
        <w:fldChar w:fldCharType="end"/>
      </w:r>
      <w:r>
        <w:fldChar w:fldCharType="end"/>
      </w:r>
    </w:p>
    <w:p>
      <w:pPr>
        <w:pStyle w:val="25"/>
        <w:tabs>
          <w:tab w:val="right" w:leader="dot" w:pos="8306"/>
          <w:tab w:val="clear" w:pos="9344"/>
        </w:tabs>
      </w:pPr>
      <w:r>
        <w:fldChar w:fldCharType="begin"/>
      </w:r>
      <w:r>
        <w:instrText xml:space="preserve"> HYPERLINK \l _Toc687512685 </w:instrText>
      </w:r>
      <w:r>
        <w:fldChar w:fldCharType="separate"/>
      </w:r>
      <w:r>
        <w:rPr>
          <w:rFonts w:hint="eastAsia" w:ascii="黑体" w:eastAsia="黑体"/>
          <w:i w:val="0"/>
        </w:rPr>
        <w:t xml:space="preserve">D.2 </w:t>
      </w:r>
      <w:r>
        <w:rPr>
          <w:rFonts w:hint="eastAsia"/>
        </w:rPr>
        <w:t>企业行业影响力情况简述</w:t>
      </w:r>
      <w:r>
        <w:tab/>
      </w:r>
      <w:r>
        <w:fldChar w:fldCharType="begin"/>
      </w:r>
      <w:r>
        <w:instrText xml:space="preserve"> PAGEREF _Toc687512685 </w:instrText>
      </w:r>
      <w:r>
        <w:fldChar w:fldCharType="separate"/>
      </w:r>
      <w:r>
        <w:t>19</w:t>
      </w:r>
      <w:r>
        <w:fldChar w:fldCharType="end"/>
      </w:r>
      <w:r>
        <w:fldChar w:fldCharType="end"/>
      </w:r>
    </w:p>
    <w:p>
      <w:pPr>
        <w:pStyle w:val="25"/>
        <w:tabs>
          <w:tab w:val="right" w:leader="dot" w:pos="8306"/>
          <w:tab w:val="clear" w:pos="9344"/>
        </w:tabs>
      </w:pPr>
      <w:r>
        <w:fldChar w:fldCharType="begin"/>
      </w:r>
      <w:r>
        <w:instrText xml:space="preserve"> HYPERLINK \l _Toc1946694306 </w:instrText>
      </w:r>
      <w:r>
        <w:fldChar w:fldCharType="separate"/>
      </w:r>
      <w:r>
        <w:rPr>
          <w:rFonts w:hint="eastAsia" w:ascii="黑体" w:eastAsia="黑体"/>
          <w:i w:val="0"/>
        </w:rPr>
        <w:t xml:space="preserve">D.3 </w:t>
      </w:r>
      <w:r>
        <w:rPr>
          <w:rFonts w:hint="eastAsia"/>
        </w:rPr>
        <w:t>相关附件材料</w:t>
      </w:r>
      <w:r>
        <w:tab/>
      </w:r>
      <w:r>
        <w:fldChar w:fldCharType="begin"/>
      </w:r>
      <w:r>
        <w:instrText xml:space="preserve"> PAGEREF _Toc1946694306 </w:instrText>
      </w:r>
      <w:r>
        <w:fldChar w:fldCharType="separate"/>
      </w:r>
      <w:r>
        <w:t>19</w:t>
      </w:r>
      <w:r>
        <w:fldChar w:fldCharType="end"/>
      </w:r>
      <w:r>
        <w:fldChar w:fldCharType="end"/>
      </w:r>
    </w:p>
    <w:p>
      <w:pPr>
        <w:pStyle w:val="20"/>
        <w:tabs>
          <w:tab w:val="right" w:leader="dot" w:pos="8306"/>
        </w:tabs>
      </w:pPr>
      <w:r>
        <w:fldChar w:fldCharType="begin"/>
      </w:r>
      <w:r>
        <w:instrText xml:space="preserve"> HYPERLINK \l _Toc974559909 </w:instrText>
      </w:r>
      <w:r>
        <w:fldChar w:fldCharType="separate"/>
      </w:r>
      <w:r>
        <w:rPr>
          <w:rFonts w:hint="eastAsia"/>
          <w:spacing w:val="100"/>
        </w:rPr>
        <w:t xml:space="preserve">附录E </w:t>
      </w:r>
      <w:r>
        <w:t xml:space="preserve"> </w:t>
      </w:r>
      <w:r>
        <w:rPr>
          <w:rFonts w:hint="eastAsia"/>
        </w:rPr>
        <w:t>（资料性）</w:t>
      </w:r>
      <w:r>
        <w:t xml:space="preserve"> </w:t>
      </w:r>
      <w:r>
        <w:rPr>
          <w:rFonts w:hint="eastAsia"/>
        </w:rPr>
        <w:t>先进性评价报告模板</w:t>
      </w:r>
      <w:r>
        <w:tab/>
      </w:r>
      <w:r>
        <w:fldChar w:fldCharType="begin"/>
      </w:r>
      <w:r>
        <w:instrText xml:space="preserve"> PAGEREF _Toc974559909 </w:instrText>
      </w:r>
      <w:r>
        <w:fldChar w:fldCharType="separate"/>
      </w:r>
      <w:r>
        <w:t>20</w:t>
      </w:r>
      <w:r>
        <w:fldChar w:fldCharType="end"/>
      </w:r>
      <w:r>
        <w:fldChar w:fldCharType="end"/>
      </w:r>
    </w:p>
    <w:p>
      <w:pPr>
        <w:pStyle w:val="20"/>
        <w:tabs>
          <w:tab w:val="right" w:leader="dot" w:pos="8296"/>
        </w:tabs>
      </w:pPr>
      <w:r>
        <w:fldChar w:fldCharType="end"/>
      </w:r>
      <w:bookmarkEnd w:id="3"/>
      <w:bookmarkStart w:id="4" w:name="BookMark4"/>
    </w:p>
    <w:p/>
    <w:p>
      <w:pPr>
        <w:spacing w:line="20" w:lineRule="exact"/>
        <w:jc w:val="center"/>
        <w:rPr>
          <w:rFonts w:ascii="黑体" w:hAnsi="黑体" w:eastAsia="黑体"/>
          <w:sz w:val="32"/>
          <w:szCs w:val="32"/>
        </w:rPr>
      </w:pPr>
    </w:p>
    <w:sdt>
      <w:sdtPr>
        <w:tag w:val="NEW_STAND_NAME"/>
        <w:id w:val="595910757"/>
        <w:lock w:val="sdtLocked"/>
        <w:placeholder>
          <w:docPart w:val="F4E21C6D732D47C3BFDBEB3692B75A39"/>
        </w:placeholder>
      </w:sdtPr>
      <w:sdtContent>
        <w:p>
          <w:pPr>
            <w:pStyle w:val="179"/>
          </w:pPr>
          <w:bookmarkStart w:id="5" w:name="NEW_STAND_NAME"/>
          <w:r>
            <w:t>先进性评价通则</w:t>
          </w:r>
        </w:p>
      </w:sdtContent>
    </w:sdt>
    <w:bookmarkEnd w:id="5"/>
    <w:p>
      <w:pPr>
        <w:pStyle w:val="106"/>
        <w:spacing w:before="312" w:after="312"/>
      </w:pPr>
      <w:bookmarkStart w:id="6" w:name="_Toc17233333"/>
      <w:bookmarkStart w:id="7" w:name="_Toc106821864"/>
      <w:bookmarkStart w:id="8" w:name="_Toc97191423"/>
      <w:bookmarkStart w:id="9" w:name="_Toc26986771"/>
      <w:bookmarkStart w:id="10" w:name="_Toc106967884"/>
      <w:bookmarkStart w:id="11" w:name="_Toc106822026"/>
      <w:bookmarkStart w:id="12" w:name="_Toc24884218"/>
      <w:bookmarkStart w:id="13" w:name="_Toc106821992"/>
      <w:bookmarkStart w:id="14" w:name="_Toc17233325"/>
      <w:bookmarkStart w:id="15" w:name="_Toc26718930"/>
      <w:bookmarkStart w:id="16" w:name="_Toc19684"/>
      <w:bookmarkStart w:id="17" w:name="_Toc26648465"/>
      <w:bookmarkStart w:id="18" w:name="_Toc106795788"/>
      <w:bookmarkStart w:id="19" w:name="_Toc106795459"/>
      <w:bookmarkStart w:id="20" w:name="_Toc24884211"/>
      <w:bookmarkStart w:id="21" w:name="_Toc26986530"/>
      <w:bookmarkStart w:id="22" w:name="_Toc1425204204"/>
      <w:r>
        <w:rPr>
          <w:rFonts w:hint="eastAsia"/>
        </w:rPr>
        <w:t>范围</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58"/>
        <w:ind w:firstLine="420"/>
        <w:rPr>
          <w:color w:val="FF0000"/>
        </w:rPr>
      </w:pPr>
      <w:r>
        <w:rPr>
          <w:rFonts w:hint="eastAsia"/>
        </w:rPr>
        <w:t>本通则规</w:t>
      </w:r>
      <w:r>
        <w:rPr>
          <w:rFonts w:hint="eastAsia"/>
          <w:color w:val="000000" w:themeColor="text1"/>
          <w14:textFill>
            <w14:solidFill>
              <w14:schemeClr w14:val="tx1"/>
            </w14:solidFill>
          </w14:textFill>
        </w:rPr>
        <w:t>定了深圳标准先进性评价的组织管理、先进性评价程序、先进性评价细则（以下称评价细则）确定、企业先进性评价和标准先进性评价等内容。</w:t>
      </w:r>
    </w:p>
    <w:p>
      <w:pPr>
        <w:pStyle w:val="58"/>
        <w:ind w:firstLine="420"/>
      </w:pPr>
      <w:r>
        <w:rPr>
          <w:rFonts w:hint="eastAsia"/>
        </w:rPr>
        <w:t>本通则适用于先进性评价工作的管理和开展。本通则也是指导评价细则编制单位编写评价细则和确定评价细则的指南。</w:t>
      </w:r>
    </w:p>
    <w:p>
      <w:pPr>
        <w:pStyle w:val="106"/>
        <w:spacing w:before="312" w:after="312"/>
      </w:pPr>
      <w:bookmarkStart w:id="23" w:name="_Toc106821993"/>
      <w:bookmarkStart w:id="24" w:name="_Toc106967885"/>
      <w:bookmarkStart w:id="25" w:name="_Toc16338"/>
      <w:bookmarkStart w:id="26" w:name="_Toc106822027"/>
      <w:bookmarkStart w:id="27" w:name="_Toc106821865"/>
      <w:bookmarkStart w:id="28" w:name="_Toc106795789"/>
      <w:bookmarkStart w:id="29" w:name="_Toc105011326"/>
      <w:r>
        <w:rPr>
          <w:rFonts w:hint="eastAsia"/>
        </w:rPr>
        <w:t>组织</w:t>
      </w:r>
      <w:r>
        <w:t>管理</w:t>
      </w:r>
      <w:bookmarkEnd w:id="23"/>
      <w:bookmarkEnd w:id="24"/>
      <w:bookmarkEnd w:id="25"/>
      <w:bookmarkEnd w:id="26"/>
      <w:bookmarkEnd w:id="27"/>
      <w:bookmarkEnd w:id="28"/>
      <w:bookmarkEnd w:id="29"/>
    </w:p>
    <w:p>
      <w:pPr>
        <w:pStyle w:val="107"/>
        <w:spacing w:before="156" w:after="156"/>
      </w:pPr>
      <w:bookmarkStart w:id="30" w:name="_Toc106821867"/>
      <w:bookmarkStart w:id="31" w:name="_Toc4134"/>
      <w:bookmarkStart w:id="32" w:name="_Toc106821995"/>
      <w:bookmarkStart w:id="33" w:name="_Toc106822029"/>
      <w:bookmarkStart w:id="34" w:name="_Toc106795790"/>
      <w:bookmarkStart w:id="35" w:name="_Toc106967887"/>
      <w:bookmarkStart w:id="36" w:name="_Toc1513092184"/>
      <w:r>
        <w:rPr>
          <w:rFonts w:hint="eastAsia"/>
        </w:rPr>
        <w:t>评价机构</w:t>
      </w:r>
      <w:bookmarkEnd w:id="30"/>
      <w:bookmarkEnd w:id="31"/>
      <w:bookmarkEnd w:id="32"/>
      <w:bookmarkEnd w:id="33"/>
      <w:bookmarkEnd w:id="34"/>
      <w:bookmarkEnd w:id="35"/>
      <w:bookmarkEnd w:id="36"/>
    </w:p>
    <w:p>
      <w:pPr>
        <w:pStyle w:val="58"/>
        <w:ind w:firstLine="420"/>
      </w:pPr>
      <w:r>
        <w:rPr>
          <w:rFonts w:hint="eastAsia"/>
        </w:rPr>
        <w:t>市主管部门依法通过政府采购服务方式委托评价机构开展评价细则的评审组织和先进性评价工作。</w:t>
      </w:r>
    </w:p>
    <w:p>
      <w:pPr>
        <w:pStyle w:val="107"/>
        <w:spacing w:before="156" w:after="156"/>
      </w:pPr>
      <w:bookmarkStart w:id="37" w:name="_Toc15808"/>
      <w:bookmarkStart w:id="38" w:name="_Toc106821996"/>
      <w:bookmarkStart w:id="39" w:name="_Toc106822030"/>
      <w:bookmarkStart w:id="40" w:name="_Toc106795791"/>
      <w:bookmarkStart w:id="41" w:name="_Toc106967888"/>
      <w:bookmarkStart w:id="42" w:name="_Toc106821868"/>
      <w:bookmarkStart w:id="43" w:name="_Toc1971304020"/>
      <w:r>
        <w:t>评价细则编制单位</w:t>
      </w:r>
      <w:bookmarkEnd w:id="37"/>
      <w:bookmarkEnd w:id="38"/>
      <w:bookmarkEnd w:id="39"/>
      <w:bookmarkEnd w:id="40"/>
      <w:bookmarkEnd w:id="41"/>
      <w:bookmarkEnd w:id="42"/>
      <w:bookmarkEnd w:id="43"/>
    </w:p>
    <w:p>
      <w:pPr>
        <w:pStyle w:val="58"/>
        <w:ind w:firstLine="420"/>
      </w:pPr>
      <w:r>
        <w:rPr>
          <w:rFonts w:hint="eastAsia"/>
        </w:rPr>
        <w:t>评价细则的编制单位应满足以下要求：</w:t>
      </w:r>
    </w:p>
    <w:p>
      <w:pPr>
        <w:pStyle w:val="176"/>
        <w:numPr>
          <w:ilvl w:val="0"/>
          <w:numId w:val="32"/>
        </w:numPr>
      </w:pPr>
      <w:r>
        <w:rPr>
          <w:rFonts w:hint="eastAsia"/>
        </w:rPr>
        <w:t>具有独立法人资格的行业协会、技术机构、科研机构、检测机构、认证机构、咨询服务机构、企业等；</w:t>
      </w:r>
    </w:p>
    <w:p>
      <w:pPr>
        <w:pStyle w:val="176"/>
      </w:pPr>
      <w:r>
        <w:rPr>
          <w:rFonts w:hint="eastAsia"/>
        </w:rPr>
        <w:t>经营或运行状况良好，符合国家和本市产业导向及法律法规政策要求。</w:t>
      </w:r>
    </w:p>
    <w:p>
      <w:pPr>
        <w:pStyle w:val="106"/>
        <w:spacing w:before="312" w:after="312"/>
      </w:pPr>
      <w:bookmarkStart w:id="44" w:name="_Toc106967889"/>
      <w:bookmarkStart w:id="45" w:name="_Toc19294"/>
      <w:bookmarkStart w:id="46" w:name="_Toc106821997"/>
      <w:bookmarkStart w:id="47" w:name="_Toc106822031"/>
      <w:bookmarkStart w:id="48" w:name="_Toc106821869"/>
      <w:bookmarkStart w:id="49" w:name="_Toc106795792"/>
      <w:bookmarkStart w:id="50" w:name="_Toc832200449"/>
      <w:r>
        <w:t>先进性评价程序</w:t>
      </w:r>
      <w:bookmarkEnd w:id="44"/>
      <w:bookmarkEnd w:id="45"/>
      <w:bookmarkEnd w:id="46"/>
      <w:bookmarkEnd w:id="47"/>
      <w:bookmarkEnd w:id="48"/>
      <w:bookmarkEnd w:id="49"/>
      <w:bookmarkEnd w:id="50"/>
    </w:p>
    <w:p>
      <w:pPr>
        <w:pStyle w:val="58"/>
        <w:ind w:firstLine="420"/>
      </w:pPr>
      <w:r>
        <w:rPr>
          <w:rFonts w:hint="eastAsia"/>
        </w:rPr>
        <w:t>先进性评价工作程序包括评价细则确定、自我声明公开、企业先进性评价和标准先进性评价，具体流程见图1。</w:t>
      </w:r>
    </w:p>
    <w:p>
      <w:pPr>
        <w:pStyle w:val="58"/>
        <w:ind w:firstLine="420"/>
        <w:jc w:val="center"/>
      </w:pPr>
      <w:r>
        <w:object>
          <v:shape id="_x0000_i1025" o:spt="75" type="#_x0000_t75" style="height:578.25pt;width:376.5pt;" o:ole="t" filled="f" o:preferrelative="t" stroked="f" coordsize="21600,21600">
            <v:path/>
            <v:fill on="f" focussize="0,0"/>
            <v:stroke on="f" joinstyle="miter"/>
            <v:imagedata r:id="rId41" o:title=""/>
            <o:lock v:ext="edit" aspectratio="t"/>
            <w10:wrap type="none"/>
            <w10:anchorlock/>
          </v:shape>
          <o:OLEObject Type="Embed" ProgID="Visio.Drawing.15" ShapeID="_x0000_i1025" DrawAspect="Content" ObjectID="_1468075725" r:id="rId40">
            <o:LockedField>false</o:LockedField>
          </o:OLEObject>
        </w:object>
      </w:r>
    </w:p>
    <w:p>
      <w:pPr>
        <w:pStyle w:val="116"/>
        <w:spacing w:before="156" w:after="156"/>
        <w:jc w:val="both"/>
      </w:pPr>
      <w:r>
        <w:rPr>
          <w:rFonts w:hint="eastAsia"/>
        </w:rPr>
        <w:t>先进性评价程序</w:t>
      </w:r>
    </w:p>
    <w:p>
      <w:pPr>
        <w:pStyle w:val="106"/>
        <w:spacing w:before="312" w:after="312"/>
      </w:pPr>
      <w:bookmarkStart w:id="51" w:name="_Toc106821870"/>
      <w:bookmarkStart w:id="52" w:name="_Toc106822032"/>
      <w:bookmarkStart w:id="53" w:name="_Toc106821998"/>
      <w:bookmarkStart w:id="54" w:name="_Toc106795793"/>
      <w:bookmarkStart w:id="55" w:name="_Toc18611"/>
      <w:bookmarkStart w:id="56" w:name="_Toc106967890"/>
      <w:bookmarkStart w:id="57" w:name="_Toc151229714"/>
      <w:r>
        <w:rPr>
          <w:rFonts w:hint="eastAsia"/>
        </w:rPr>
        <w:t>评价</w:t>
      </w:r>
      <w:r>
        <w:t>细则</w:t>
      </w:r>
      <w:bookmarkEnd w:id="51"/>
      <w:bookmarkEnd w:id="52"/>
      <w:bookmarkEnd w:id="53"/>
      <w:bookmarkEnd w:id="54"/>
      <w:r>
        <w:rPr>
          <w:rFonts w:hint="eastAsia"/>
        </w:rPr>
        <w:t>确定</w:t>
      </w:r>
      <w:bookmarkEnd w:id="55"/>
      <w:bookmarkEnd w:id="56"/>
      <w:bookmarkEnd w:id="57"/>
    </w:p>
    <w:p>
      <w:pPr>
        <w:pStyle w:val="107"/>
        <w:spacing w:before="156" w:after="156"/>
      </w:pPr>
      <w:bookmarkStart w:id="58" w:name="_Toc106967891"/>
      <w:bookmarkStart w:id="59" w:name="_Toc25053"/>
      <w:bookmarkStart w:id="60" w:name="_Toc1294091354"/>
      <w:r>
        <w:rPr>
          <w:rFonts w:hint="eastAsia"/>
        </w:rPr>
        <w:t>征集评价细则</w:t>
      </w:r>
      <w:bookmarkEnd w:id="58"/>
      <w:bookmarkEnd w:id="59"/>
      <w:bookmarkEnd w:id="60"/>
    </w:p>
    <w:p>
      <w:pPr>
        <w:pStyle w:val="58"/>
        <w:ind w:firstLine="420"/>
      </w:pPr>
      <w:r>
        <w:rPr>
          <w:rFonts w:hint="eastAsia"/>
        </w:rPr>
        <w:t>市主管部门在官网和信息平台上向社会公开征集产品或服务的评价细则。</w:t>
      </w:r>
    </w:p>
    <w:p>
      <w:pPr>
        <w:pStyle w:val="107"/>
        <w:spacing w:before="156" w:after="156"/>
      </w:pPr>
      <w:bookmarkStart w:id="61" w:name="_Toc6101"/>
      <w:bookmarkStart w:id="62" w:name="_Toc106967892"/>
      <w:bookmarkStart w:id="63" w:name="_Toc1835994714"/>
      <w:r>
        <w:t>编制评价细则</w:t>
      </w:r>
      <w:r>
        <w:rPr>
          <w:rFonts w:hint="eastAsia"/>
        </w:rPr>
        <w:t>和提交申请</w:t>
      </w:r>
      <w:bookmarkEnd w:id="61"/>
      <w:bookmarkEnd w:id="62"/>
      <w:bookmarkEnd w:id="63"/>
    </w:p>
    <w:p>
      <w:pPr>
        <w:pStyle w:val="67"/>
        <w:spacing w:before="156" w:after="156"/>
      </w:pPr>
      <w:r>
        <w:rPr>
          <w:rFonts w:hint="eastAsia"/>
        </w:rPr>
        <w:t>编制</w:t>
      </w:r>
      <w:r>
        <w:t>原则</w:t>
      </w:r>
    </w:p>
    <w:p>
      <w:pPr>
        <w:pStyle w:val="58"/>
        <w:ind w:firstLine="420"/>
      </w:pPr>
      <w:r>
        <w:rPr>
          <w:rFonts w:hint="eastAsia"/>
        </w:rPr>
        <w:t>评价细则编制过程中应遵守以下原则：</w:t>
      </w:r>
    </w:p>
    <w:p>
      <w:pPr>
        <w:pStyle w:val="176"/>
        <w:numPr>
          <w:ilvl w:val="0"/>
          <w:numId w:val="33"/>
        </w:numPr>
      </w:pPr>
      <w:r>
        <w:rPr>
          <w:rFonts w:hint="eastAsia"/>
        </w:rPr>
        <w:t>科学性：指标来源、指标</w:t>
      </w:r>
      <w:r>
        <w:t>先进值确定</w:t>
      </w:r>
      <w:r>
        <w:rPr>
          <w:rFonts w:hint="eastAsia"/>
        </w:rPr>
        <w:t>的路径、依据应科学合理；</w:t>
      </w:r>
    </w:p>
    <w:p>
      <w:pPr>
        <w:pStyle w:val="176"/>
      </w:pPr>
      <w:r>
        <w:rPr>
          <w:rFonts w:hint="eastAsia"/>
        </w:rPr>
        <w:t>系统性：指标之间以及指标与产品或服务标准其他内容之间应协调一致，不重叠、不矛盾，遵守产品或服务系统的一致统一；</w:t>
      </w:r>
    </w:p>
    <w:p>
      <w:pPr>
        <w:pStyle w:val="176"/>
      </w:pPr>
      <w:r>
        <w:rPr>
          <w:rFonts w:hint="eastAsia"/>
        </w:rPr>
        <w:t>先进性：指标应具有一定前瞻，并在技术上领先于行业一般水平；</w:t>
      </w:r>
    </w:p>
    <w:p>
      <w:pPr>
        <w:pStyle w:val="176"/>
      </w:pPr>
      <w:r>
        <w:rPr>
          <w:rFonts w:hint="eastAsia"/>
        </w:rPr>
        <w:t>可操作性：指标在技术上应可达到，并具有可验证性，同时不造成产品成本的大幅攀升或质量过剩。</w:t>
      </w:r>
    </w:p>
    <w:p>
      <w:pPr>
        <w:pStyle w:val="67"/>
        <w:spacing w:before="156" w:after="156"/>
      </w:pPr>
      <w:r>
        <w:rPr>
          <w:rFonts w:hint="eastAsia"/>
        </w:rPr>
        <w:t>编制</w:t>
      </w:r>
      <w:r>
        <w:t>内容</w:t>
      </w:r>
    </w:p>
    <w:p>
      <w:pPr>
        <w:pStyle w:val="58"/>
        <w:ind w:firstLine="420"/>
      </w:pPr>
      <w:r>
        <w:rPr>
          <w:rFonts w:hint="eastAsia"/>
        </w:rPr>
        <w:t>在遵照以上原则的基础上，评价细则编制单位可根据各行业发展情况和行业特点，结合深圳实际，在行业研究的基础上，合理确定产品或服务的关键指标项，编制评价细则，评价细则编制模板见附录A。评价细则应包含以下内容：</w:t>
      </w:r>
    </w:p>
    <w:p>
      <w:pPr>
        <w:pStyle w:val="176"/>
        <w:numPr>
          <w:ilvl w:val="0"/>
          <w:numId w:val="34"/>
        </w:numPr>
      </w:pPr>
      <w:r>
        <w:rPr>
          <w:rFonts w:hint="eastAsia"/>
        </w:rPr>
        <w:t>评价细则编制单位基本情况；</w:t>
      </w:r>
    </w:p>
    <w:p>
      <w:pPr>
        <w:pStyle w:val="111"/>
      </w:pPr>
      <w:r>
        <w:rPr>
          <w:rFonts w:hint="eastAsia"/>
        </w:rPr>
        <w:t>企业或机构名称；</w:t>
      </w:r>
    </w:p>
    <w:p>
      <w:pPr>
        <w:pStyle w:val="111"/>
      </w:pPr>
      <w:r>
        <w:rPr>
          <w:rFonts w:hint="eastAsia"/>
        </w:rPr>
        <w:t>通讯地址；</w:t>
      </w:r>
    </w:p>
    <w:p>
      <w:pPr>
        <w:pStyle w:val="111"/>
      </w:pPr>
      <w:r>
        <w:rPr>
          <w:rFonts w:hint="eastAsia"/>
        </w:rPr>
        <w:t>统一社会信用代码；</w:t>
      </w:r>
    </w:p>
    <w:p>
      <w:pPr>
        <w:pStyle w:val="111"/>
      </w:pPr>
      <w:r>
        <w:t>有效期</w:t>
      </w:r>
      <w:r>
        <w:rPr>
          <w:rFonts w:hint="eastAsia"/>
        </w:rPr>
        <w:t>；</w:t>
      </w:r>
    </w:p>
    <w:p>
      <w:pPr>
        <w:pStyle w:val="111"/>
      </w:pPr>
      <w:r>
        <w:rPr>
          <w:rFonts w:hint="eastAsia"/>
        </w:rPr>
        <w:t>成立日期；</w:t>
      </w:r>
    </w:p>
    <w:p>
      <w:pPr>
        <w:pStyle w:val="111"/>
      </w:pPr>
      <w:r>
        <w:rPr>
          <w:rFonts w:hint="eastAsia"/>
        </w:rPr>
        <w:t>经营状态；</w:t>
      </w:r>
    </w:p>
    <w:p>
      <w:pPr>
        <w:pStyle w:val="111"/>
      </w:pPr>
      <w:r>
        <w:t>注册资本</w:t>
      </w:r>
      <w:r>
        <w:rPr>
          <w:rFonts w:hint="eastAsia"/>
        </w:rPr>
        <w:t>；</w:t>
      </w:r>
    </w:p>
    <w:p>
      <w:pPr>
        <w:pStyle w:val="111"/>
      </w:pPr>
      <w:r>
        <w:rPr>
          <w:rFonts w:hint="eastAsia"/>
        </w:rPr>
        <w:t>员工数量；</w:t>
      </w:r>
    </w:p>
    <w:p>
      <w:pPr>
        <w:pStyle w:val="111"/>
      </w:pPr>
      <w:r>
        <w:rPr>
          <w:rFonts w:hint="eastAsia"/>
        </w:rPr>
        <w:t>法定代表人姓名和联系电话；</w:t>
      </w:r>
    </w:p>
    <w:p>
      <w:pPr>
        <w:pStyle w:val="111"/>
      </w:pPr>
      <w:r>
        <w:rPr>
          <w:rFonts w:hint="eastAsia"/>
        </w:rPr>
        <w:t>联系部门；</w:t>
      </w:r>
    </w:p>
    <w:p>
      <w:pPr>
        <w:pStyle w:val="111"/>
      </w:pPr>
      <w:r>
        <w:rPr>
          <w:rFonts w:hint="eastAsia"/>
        </w:rPr>
        <w:t>联系人及联系电话；</w:t>
      </w:r>
    </w:p>
    <w:p>
      <w:pPr>
        <w:pStyle w:val="111"/>
      </w:pPr>
      <w:r>
        <w:rPr>
          <w:rFonts w:hint="eastAsia"/>
        </w:rPr>
        <w:t>电子邮箱。</w:t>
      </w:r>
    </w:p>
    <w:p>
      <w:pPr>
        <w:pStyle w:val="176"/>
      </w:pPr>
      <w:r>
        <w:rPr>
          <w:rFonts w:hint="eastAsia"/>
        </w:rPr>
        <w:t>评价细则编制单位行业权威性；</w:t>
      </w:r>
    </w:p>
    <w:p>
      <w:pPr>
        <w:pStyle w:val="176"/>
      </w:pPr>
      <w:r>
        <w:rPr>
          <w:rFonts w:hint="eastAsia"/>
        </w:rPr>
        <w:t>评价细则产品或服务的选择；</w:t>
      </w:r>
    </w:p>
    <w:p>
      <w:pPr>
        <w:pStyle w:val="176"/>
      </w:pPr>
      <w:r>
        <w:rPr>
          <w:rFonts w:hint="eastAsia"/>
        </w:rPr>
        <w:t>评价细则产品或服务相关标准；</w:t>
      </w:r>
    </w:p>
    <w:p>
      <w:pPr>
        <w:pStyle w:val="176"/>
      </w:pPr>
      <w:r>
        <w:rPr>
          <w:rFonts w:hint="eastAsia"/>
        </w:rPr>
        <w:t>评价细则产品或服务先进性判定标准；</w:t>
      </w:r>
    </w:p>
    <w:p>
      <w:pPr>
        <w:pStyle w:val="111"/>
      </w:pPr>
      <w:r>
        <w:t>指标性质</w:t>
      </w:r>
      <w:r>
        <w:rPr>
          <w:rFonts w:hint="eastAsia"/>
        </w:rPr>
        <w:t>：符合产品创新、符合产业政策引导方向、填补国内（国际）空白、严于国家行业标准、清洁生产、产品安全、健康、环保、消费体验、行业特殊要求等。</w:t>
      </w:r>
    </w:p>
    <w:p>
      <w:pPr>
        <w:pStyle w:val="111"/>
      </w:pPr>
      <w:r>
        <w:t>关键指标项</w:t>
      </w:r>
      <w:r>
        <w:rPr>
          <w:rFonts w:hint="eastAsia"/>
        </w:rPr>
        <w:t>；反映产品质量的关键指标；</w:t>
      </w:r>
    </w:p>
    <w:p>
      <w:pPr>
        <w:pStyle w:val="111"/>
      </w:pPr>
      <w:r>
        <w:t>指标来源</w:t>
      </w:r>
      <w:r>
        <w:rPr>
          <w:rFonts w:hint="eastAsia"/>
        </w:rPr>
        <w:t>；</w:t>
      </w:r>
      <w:r>
        <w:rPr>
          <w:rFonts w:hAnsi="宋体" w:cs="宋体"/>
        </w:rPr>
        <w:t>国际标准</w:t>
      </w:r>
      <w:r>
        <w:rPr>
          <w:rFonts w:hint="eastAsia" w:hAnsi="宋体" w:cs="宋体"/>
        </w:rPr>
        <w:t>、</w:t>
      </w:r>
      <w:r>
        <w:rPr>
          <w:rFonts w:hAnsi="宋体" w:cs="宋体"/>
        </w:rPr>
        <w:t>国家标准</w:t>
      </w:r>
      <w:r>
        <w:rPr>
          <w:rFonts w:hint="eastAsia" w:hAnsi="宋体" w:cs="宋体"/>
        </w:rPr>
        <w:t>、</w:t>
      </w:r>
      <w:r>
        <w:rPr>
          <w:rFonts w:hAnsi="宋体" w:cs="宋体"/>
        </w:rPr>
        <w:t>行业标准等</w:t>
      </w:r>
      <w:r>
        <w:rPr>
          <w:rFonts w:hint="eastAsia" w:hAnsi="宋体" w:cs="宋体"/>
        </w:rPr>
        <w:t>；</w:t>
      </w:r>
    </w:p>
    <w:p>
      <w:pPr>
        <w:pStyle w:val="111"/>
      </w:pPr>
      <w:r>
        <w:t>指标值</w:t>
      </w:r>
      <w:r>
        <w:rPr>
          <w:rFonts w:hint="eastAsia"/>
        </w:rPr>
        <w:t>；指标来源中</w:t>
      </w:r>
      <w:r>
        <w:rPr>
          <w:rFonts w:hint="eastAsia" w:hAnsi="宋体" w:cs="宋体"/>
        </w:rPr>
        <w:t>标准所规定的指标值；</w:t>
      </w:r>
    </w:p>
    <w:p>
      <w:pPr>
        <w:pStyle w:val="111"/>
      </w:pPr>
      <w:r>
        <w:t>指标先进值</w:t>
      </w:r>
      <w:r>
        <w:rPr>
          <w:rFonts w:hint="eastAsia"/>
        </w:rPr>
        <w:t>；</w:t>
      </w:r>
      <w:r>
        <w:rPr>
          <w:rFonts w:hint="eastAsia" w:hAnsi="宋体" w:cs="宋体"/>
        </w:rPr>
        <w:t>关键指标项的先进值；</w:t>
      </w:r>
    </w:p>
    <w:p>
      <w:pPr>
        <w:pStyle w:val="111"/>
      </w:pPr>
      <w:r>
        <w:t>检测方法</w:t>
      </w:r>
      <w:r>
        <w:rPr>
          <w:rFonts w:hint="eastAsia"/>
        </w:rPr>
        <w:t>；</w:t>
      </w:r>
      <w:r>
        <w:rPr>
          <w:rFonts w:hAnsi="宋体" w:cs="宋体"/>
        </w:rPr>
        <w:t>指标项的检测方法</w:t>
      </w:r>
      <w:r>
        <w:rPr>
          <w:rFonts w:hint="eastAsia" w:hAnsi="宋体" w:cs="宋体"/>
          <w:lang w:eastAsia="zh-CN"/>
        </w:rPr>
        <w:t>；</w:t>
      </w:r>
    </w:p>
    <w:p>
      <w:pPr>
        <w:pStyle w:val="111"/>
      </w:pPr>
      <w:r>
        <w:t>指标选取原因及指标依据</w:t>
      </w:r>
      <w:r>
        <w:rPr>
          <w:rFonts w:hint="eastAsia"/>
        </w:rPr>
        <w:t>。</w:t>
      </w:r>
    </w:p>
    <w:p>
      <w:pPr>
        <w:pStyle w:val="176"/>
      </w:pPr>
      <w:r>
        <w:t>相关附件</w:t>
      </w:r>
      <w:r>
        <w:rPr>
          <w:rFonts w:hint="eastAsia"/>
        </w:rPr>
        <w:t>。</w:t>
      </w:r>
    </w:p>
    <w:p>
      <w:pPr>
        <w:pStyle w:val="67"/>
        <w:spacing w:before="156" w:after="156"/>
      </w:pPr>
      <w:r>
        <w:t>提交申请</w:t>
      </w:r>
    </w:p>
    <w:p>
      <w:pPr>
        <w:pStyle w:val="58"/>
        <w:ind w:firstLine="420"/>
      </w:pPr>
      <w:r>
        <w:rPr>
          <w:rFonts w:hint="eastAsia"/>
        </w:rPr>
        <w:t>评价细则编制单位按要求在信息平台上提交评价细则审核申请。</w:t>
      </w:r>
    </w:p>
    <w:p>
      <w:pPr>
        <w:pStyle w:val="107"/>
        <w:spacing w:before="156" w:after="156"/>
        <w:rPr>
          <w:rFonts w:ascii="宋体"/>
        </w:rPr>
      </w:pPr>
      <w:bookmarkStart w:id="64" w:name="_Toc4792"/>
      <w:bookmarkStart w:id="65" w:name="_Toc106967893"/>
      <w:bookmarkStart w:id="66" w:name="_Toc1298143253"/>
      <w:r>
        <w:rPr>
          <w:rFonts w:hint="eastAsia"/>
        </w:rPr>
        <w:t>评价细则审核</w:t>
      </w:r>
      <w:bookmarkEnd w:id="64"/>
      <w:bookmarkEnd w:id="65"/>
      <w:bookmarkEnd w:id="66"/>
    </w:p>
    <w:p>
      <w:pPr>
        <w:pStyle w:val="67"/>
        <w:spacing w:before="156" w:after="156"/>
      </w:pPr>
      <w:r>
        <w:t>初步审核</w:t>
      </w:r>
    </w:p>
    <w:p>
      <w:pPr>
        <w:pStyle w:val="58"/>
        <w:ind w:firstLine="420"/>
      </w:pPr>
      <w:r>
        <w:t>评价机构应</w:t>
      </w:r>
      <w:r>
        <w:rPr>
          <w:rFonts w:hint="eastAsia"/>
        </w:rPr>
        <w:t>审核所申报评价细则的文本完整性、内容完整性和项目重复性。具体形式审核内容见附录</w:t>
      </w:r>
      <w:r>
        <w:t>B</w:t>
      </w:r>
      <w:r>
        <w:rPr>
          <w:rFonts w:hint="eastAsia"/>
        </w:rPr>
        <w:t>。对满足初步审核要求的，可进入评价细则技术审核阶段。</w:t>
      </w:r>
    </w:p>
    <w:p>
      <w:pPr>
        <w:pStyle w:val="67"/>
        <w:spacing w:before="156" w:after="156"/>
      </w:pPr>
      <w:r>
        <w:rPr>
          <w:rFonts w:hint="eastAsia"/>
        </w:rPr>
        <w:t>技术审核</w:t>
      </w:r>
    </w:p>
    <w:p>
      <w:pPr>
        <w:pStyle w:val="166"/>
      </w:pPr>
      <w:r>
        <w:rPr>
          <w:rFonts w:hint="eastAsia"/>
        </w:rPr>
        <w:t>评价</w:t>
      </w:r>
      <w:r>
        <w:t>机构应</w:t>
      </w:r>
      <w:r>
        <w:rPr>
          <w:rFonts w:hint="eastAsia"/>
        </w:rPr>
        <w:t>审核评价细则每一项关键指标项的先进性水平，主要</w:t>
      </w:r>
      <w:r>
        <w:t>从以下方面开展审核工作</w:t>
      </w:r>
      <w:r>
        <w:rPr>
          <w:rFonts w:hint="eastAsia"/>
        </w:rPr>
        <w:t>：</w:t>
      </w:r>
    </w:p>
    <w:p>
      <w:pPr>
        <w:pStyle w:val="176"/>
        <w:numPr>
          <w:ilvl w:val="0"/>
          <w:numId w:val="35"/>
        </w:numPr>
      </w:pPr>
      <w:r>
        <w:rPr>
          <w:rFonts w:hint="eastAsia"/>
        </w:rPr>
        <w:t>产品创新：能够进一步满足顾客需求，开辟新的市场；</w:t>
      </w:r>
    </w:p>
    <w:p>
      <w:pPr>
        <w:pStyle w:val="176"/>
      </w:pPr>
      <w:r>
        <w:rPr>
          <w:rFonts w:hint="eastAsia"/>
        </w:rPr>
        <w:t>符合产业政策引导方向；</w:t>
      </w:r>
    </w:p>
    <w:p>
      <w:pPr>
        <w:pStyle w:val="176"/>
      </w:pPr>
      <w:r>
        <w:rPr>
          <w:rFonts w:hint="eastAsia"/>
        </w:rPr>
        <w:t>填补国内（国际）空白；</w:t>
      </w:r>
    </w:p>
    <w:p>
      <w:pPr>
        <w:pStyle w:val="176"/>
      </w:pPr>
      <w:r>
        <w:rPr>
          <w:rFonts w:hint="eastAsia"/>
        </w:rPr>
        <w:t>严于国家行业标准，质量提升明显；</w:t>
      </w:r>
    </w:p>
    <w:p>
      <w:pPr>
        <w:pStyle w:val="176"/>
      </w:pPr>
      <w:r>
        <w:rPr>
          <w:rFonts w:hint="eastAsia"/>
        </w:rPr>
        <w:t>清洁生产：材料选择、生产过程生态环保；</w:t>
      </w:r>
    </w:p>
    <w:p>
      <w:pPr>
        <w:pStyle w:val="176"/>
      </w:pPr>
      <w:r>
        <w:rPr>
          <w:rFonts w:hint="eastAsia"/>
        </w:rPr>
        <w:t>产品安全、健康、环保：维护使用者安全，有利身体健康，有利环境保护；</w:t>
      </w:r>
    </w:p>
    <w:p>
      <w:pPr>
        <w:pStyle w:val="176"/>
      </w:pPr>
      <w:r>
        <w:rPr>
          <w:rFonts w:hint="eastAsia"/>
        </w:rPr>
        <w:t>消费体验提升：满足消费者实际需求，提升用户体验；</w:t>
      </w:r>
    </w:p>
    <w:p>
      <w:pPr>
        <w:pStyle w:val="176"/>
      </w:pPr>
      <w:r>
        <w:rPr>
          <w:rFonts w:hint="eastAsia"/>
        </w:rPr>
        <w:t>行业特殊要求：符合并高于产品所在行业的特殊要求，质量提升明显。</w:t>
      </w:r>
    </w:p>
    <w:p>
      <w:pPr>
        <w:pStyle w:val="166"/>
      </w:pPr>
      <w:r>
        <w:t>评价机构应</w:t>
      </w:r>
      <w:r>
        <w:rPr>
          <w:rFonts w:hint="eastAsia"/>
        </w:rPr>
        <w:t>研究梳理所提交产品或服务评价细则行业现状和市场情况，收集产品或服务相关的国内外标准、认证项目和检测要求。</w:t>
      </w:r>
    </w:p>
    <w:p>
      <w:pPr>
        <w:pStyle w:val="166"/>
      </w:pPr>
      <w:r>
        <w:t>评价机构应</w:t>
      </w:r>
      <w:r>
        <w:rPr>
          <w:rFonts w:hint="eastAsia"/>
        </w:rPr>
        <w:t>将所提交产品或服务与同类型产品或服务的国际标准、国外先进标准以及国内行业标杆进行对比，确定所提交产品或服务的创新性、引领性。</w:t>
      </w:r>
    </w:p>
    <w:p>
      <w:pPr>
        <w:pStyle w:val="67"/>
        <w:spacing w:before="156" w:after="156"/>
      </w:pPr>
      <w:r>
        <w:rPr>
          <w:rFonts w:hint="eastAsia"/>
        </w:rPr>
        <w:t>专家研讨和评审</w:t>
      </w:r>
    </w:p>
    <w:p>
      <w:pPr>
        <w:pStyle w:val="166"/>
      </w:pPr>
      <w:r>
        <w:rPr>
          <w:rFonts w:hint="eastAsia"/>
        </w:rPr>
        <w:t>评价机构负责组织评价细则的研讨和专家评审工作。</w:t>
      </w:r>
    </w:p>
    <w:p>
      <w:pPr>
        <w:pStyle w:val="166"/>
      </w:pPr>
      <w:r>
        <w:rPr>
          <w:rFonts w:hint="eastAsia"/>
        </w:rPr>
        <w:t>评价机构应根据专业领域组织相关行业专家召开研讨会和专家评审会。专家评审会专家组应不少于5人。</w:t>
      </w:r>
    </w:p>
    <w:p>
      <w:pPr>
        <w:pStyle w:val="166"/>
      </w:pPr>
      <w:r>
        <w:rPr>
          <w:rFonts w:hint="eastAsia"/>
        </w:rPr>
        <w:t>专家评审会应形成专家评审书面意见，并由评审专家签字确认。</w:t>
      </w:r>
    </w:p>
    <w:p>
      <w:pPr>
        <w:pStyle w:val="107"/>
        <w:spacing w:before="156" w:after="156"/>
      </w:pPr>
      <w:bookmarkStart w:id="67" w:name="_Toc1182310461"/>
      <w:r>
        <w:rPr>
          <w:rFonts w:hint="eastAsia"/>
        </w:rPr>
        <w:t>提出评价细则技术建议</w:t>
      </w:r>
      <w:bookmarkEnd w:id="67"/>
    </w:p>
    <w:p>
      <w:pPr>
        <w:pStyle w:val="58"/>
        <w:ind w:firstLine="420"/>
      </w:pPr>
      <w:r>
        <w:rPr>
          <w:rFonts w:hint="eastAsia"/>
        </w:rPr>
        <w:t>评价细则审核后，评价机构提出评价细则是否具备先进性、创新性的技术建议，定期报市主管部门审定。经市主管部门审定后，向社会公开发布深圳标准产品和服务目录及对应评价细则。</w:t>
      </w:r>
    </w:p>
    <w:p>
      <w:pPr>
        <w:pStyle w:val="107"/>
        <w:spacing w:before="156" w:after="156"/>
      </w:pPr>
      <w:bookmarkStart w:id="68" w:name="_Toc127"/>
      <w:bookmarkStart w:id="69" w:name="_Toc106967895"/>
      <w:bookmarkStart w:id="70" w:name="_Toc2022336906"/>
      <w:r>
        <w:rPr>
          <w:rFonts w:hint="eastAsia"/>
        </w:rPr>
        <w:t>评价细则更新和维护</w:t>
      </w:r>
      <w:bookmarkEnd w:id="68"/>
      <w:bookmarkEnd w:id="69"/>
      <w:bookmarkEnd w:id="70"/>
    </w:p>
    <w:p>
      <w:pPr>
        <w:pStyle w:val="167"/>
        <w:rPr>
          <w:color w:val="000000" w:themeColor="text1"/>
          <w14:textFill>
            <w14:solidFill>
              <w14:schemeClr w14:val="tx1"/>
            </w14:solidFill>
          </w14:textFill>
        </w:rPr>
      </w:pPr>
      <w:r>
        <w:rPr>
          <w:rFonts w:hint="eastAsia"/>
        </w:rPr>
        <w:t>针对已发布的评价细则，评价机构根据产业发展需要或相关机构反馈评价细则修订或废止意见（模板见附录C），组织评价细则的复审工作，并根据复审结论适时开展评价细则修订。</w:t>
      </w:r>
    </w:p>
    <w:p>
      <w:pPr>
        <w:pStyle w:val="167"/>
        <w:rPr>
          <w:color w:val="000000" w:themeColor="text1"/>
          <w14:textFill>
            <w14:solidFill>
              <w14:schemeClr w14:val="tx1"/>
            </w14:solidFill>
          </w14:textFill>
        </w:rPr>
      </w:pPr>
      <w:r>
        <w:rPr>
          <w:rFonts w:hint="eastAsia"/>
        </w:rPr>
        <w:t>评价机构对评价细则开展跟踪研究，提出修订和废止建议，并对评价细则进行维护更新管理，对已颁发的认证证书进行跟踪，提出更新建议</w:t>
      </w:r>
      <w:r>
        <w:rPr>
          <w:rFonts w:hint="eastAsia"/>
          <w:color w:val="000000" w:themeColor="text1"/>
          <w14:textFill>
            <w14:solidFill>
              <w14:schemeClr w14:val="tx1"/>
            </w14:solidFill>
          </w14:textFill>
        </w:rPr>
        <w:t>。</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评价细则的修订和废止信息，市主管部门审定后，在信息平台发布。</w:t>
      </w:r>
    </w:p>
    <w:p>
      <w:pPr>
        <w:pStyle w:val="106"/>
        <w:spacing w:before="312" w:after="312"/>
      </w:pPr>
      <w:bookmarkStart w:id="71" w:name="_Toc106967896"/>
      <w:bookmarkStart w:id="72" w:name="_Toc106822035"/>
      <w:bookmarkStart w:id="73" w:name="_Toc106821873"/>
      <w:bookmarkStart w:id="74" w:name="_Toc28055"/>
      <w:bookmarkStart w:id="75" w:name="_Toc106822001"/>
      <w:bookmarkStart w:id="76" w:name="_Toc1794830171"/>
      <w:bookmarkStart w:id="77" w:name="_Toc106795798"/>
      <w:r>
        <w:t>自我声明公开</w:t>
      </w:r>
      <w:bookmarkEnd w:id="71"/>
      <w:bookmarkEnd w:id="72"/>
      <w:bookmarkEnd w:id="73"/>
      <w:bookmarkEnd w:id="74"/>
      <w:bookmarkEnd w:id="75"/>
      <w:bookmarkEnd w:id="76"/>
    </w:p>
    <w:p>
      <w:pPr>
        <w:pStyle w:val="58"/>
        <w:ind w:firstLine="420"/>
      </w:pPr>
      <w:r>
        <w:rPr>
          <w:rFonts w:hint="eastAsia"/>
        </w:rPr>
        <w:t>申请深圳标准先进性评价的企业或团体，应按照《深圳市标准自我声明公开管理办法》进行标准自我声明公开。</w:t>
      </w:r>
    </w:p>
    <w:p>
      <w:pPr>
        <w:pStyle w:val="106"/>
        <w:spacing w:before="312" w:after="312"/>
      </w:pPr>
      <w:bookmarkStart w:id="78" w:name="_Toc106822036"/>
      <w:bookmarkStart w:id="79" w:name="_Toc106822002"/>
      <w:bookmarkStart w:id="80" w:name="_Toc106967897"/>
      <w:bookmarkStart w:id="81" w:name="_Toc106821874"/>
      <w:bookmarkStart w:id="82" w:name="_Toc17334"/>
      <w:bookmarkStart w:id="83" w:name="_Toc1008287808"/>
      <w:r>
        <w:t>企业先进性评价</w:t>
      </w:r>
      <w:bookmarkEnd w:id="77"/>
      <w:bookmarkEnd w:id="78"/>
      <w:bookmarkEnd w:id="79"/>
      <w:bookmarkEnd w:id="80"/>
      <w:bookmarkEnd w:id="81"/>
      <w:bookmarkEnd w:id="82"/>
      <w:bookmarkEnd w:id="83"/>
    </w:p>
    <w:p>
      <w:pPr>
        <w:pStyle w:val="107"/>
        <w:spacing w:before="156" w:after="156"/>
      </w:pPr>
      <w:bookmarkStart w:id="84" w:name="_Toc106822003"/>
      <w:bookmarkStart w:id="85" w:name="_Toc106822037"/>
      <w:bookmarkStart w:id="86" w:name="_Toc10382"/>
      <w:bookmarkStart w:id="87" w:name="_Toc106795799"/>
      <w:bookmarkStart w:id="88" w:name="_Toc106821875"/>
      <w:bookmarkStart w:id="89" w:name="_Toc106967898"/>
      <w:bookmarkStart w:id="90" w:name="_Toc1785808382"/>
      <w:r>
        <w:rPr>
          <w:rFonts w:hint="eastAsia"/>
        </w:rPr>
        <w:t>评价对象</w:t>
      </w:r>
      <w:bookmarkEnd w:id="84"/>
      <w:bookmarkEnd w:id="85"/>
      <w:bookmarkEnd w:id="86"/>
      <w:bookmarkEnd w:id="87"/>
      <w:bookmarkEnd w:id="88"/>
      <w:bookmarkEnd w:id="89"/>
      <w:bookmarkEnd w:id="90"/>
    </w:p>
    <w:p>
      <w:pPr>
        <w:pStyle w:val="58"/>
        <w:ind w:firstLine="420"/>
      </w:pPr>
      <w:r>
        <w:rPr>
          <w:rFonts w:hint="eastAsia"/>
        </w:rPr>
        <w:t>申请深圳标准先进性评价的企业。</w:t>
      </w:r>
    </w:p>
    <w:p>
      <w:pPr>
        <w:pStyle w:val="107"/>
        <w:spacing w:before="156" w:after="156"/>
      </w:pPr>
      <w:bookmarkStart w:id="91" w:name="_Toc17945"/>
      <w:bookmarkStart w:id="92" w:name="_Toc106822038"/>
      <w:bookmarkStart w:id="93" w:name="_Toc106967899"/>
      <w:bookmarkStart w:id="94" w:name="_Toc106821876"/>
      <w:bookmarkStart w:id="95" w:name="_Toc106822004"/>
      <w:bookmarkStart w:id="96" w:name="_Toc106795800"/>
      <w:bookmarkStart w:id="97" w:name="_Toc1978370854"/>
      <w:r>
        <w:rPr>
          <w:rFonts w:hint="eastAsia"/>
        </w:rPr>
        <w:t>评价流程</w:t>
      </w:r>
      <w:bookmarkEnd w:id="91"/>
      <w:bookmarkEnd w:id="92"/>
      <w:bookmarkEnd w:id="93"/>
      <w:bookmarkEnd w:id="94"/>
      <w:bookmarkEnd w:id="95"/>
      <w:bookmarkEnd w:id="96"/>
      <w:bookmarkEnd w:id="97"/>
    </w:p>
    <w:p>
      <w:pPr>
        <w:pStyle w:val="58"/>
        <w:ind w:firstLine="420"/>
      </w:pPr>
      <w:r>
        <w:t>评价流程包括以下步骤</w:t>
      </w:r>
      <w:r>
        <w:rPr>
          <w:rFonts w:hint="eastAsia"/>
        </w:rPr>
        <w:t>：</w:t>
      </w:r>
    </w:p>
    <w:p>
      <w:pPr>
        <w:pStyle w:val="176"/>
        <w:numPr>
          <w:ilvl w:val="0"/>
          <w:numId w:val="36"/>
        </w:numPr>
      </w:pPr>
      <w:r>
        <w:rPr>
          <w:rFonts w:hint="eastAsia"/>
        </w:rPr>
        <w:t>向深圳标准认证联盟秘书处（以下简称联盟秘书处）提交申请材料，申请材料模板见附录</w:t>
      </w:r>
      <w:r>
        <w:t>D</w:t>
      </w:r>
      <w:r>
        <w:rPr>
          <w:rFonts w:hint="eastAsia"/>
        </w:rPr>
        <w:t>；</w:t>
      </w:r>
    </w:p>
    <w:p>
      <w:pPr>
        <w:pStyle w:val="176"/>
      </w:pPr>
      <w:r>
        <w:rPr>
          <w:rFonts w:hint="eastAsia"/>
        </w:rPr>
        <w:t>联盟秘书处对申请材料进行齐备性、合规性和有效性的形式审查后，提交评价机构审核，评价机构出具审核意见；</w:t>
      </w:r>
    </w:p>
    <w:p>
      <w:pPr>
        <w:pStyle w:val="176"/>
      </w:pPr>
      <w:r>
        <w:rPr>
          <w:rFonts w:hint="eastAsia"/>
        </w:rPr>
        <w:t>通过先进性评价的企业可自愿委托符合条件的认证机构开展深圳标准认证活动。</w:t>
      </w:r>
    </w:p>
    <w:p>
      <w:pPr>
        <w:pStyle w:val="107"/>
        <w:spacing w:before="156" w:after="156"/>
      </w:pPr>
      <w:bookmarkStart w:id="98" w:name="_Toc17457"/>
      <w:bookmarkStart w:id="99" w:name="_Toc106795801"/>
      <w:bookmarkStart w:id="100" w:name="_Toc106822005"/>
      <w:bookmarkStart w:id="101" w:name="_Toc106967900"/>
      <w:bookmarkStart w:id="102" w:name="_Toc106821877"/>
      <w:bookmarkStart w:id="103" w:name="_Toc106822039"/>
      <w:bookmarkStart w:id="104" w:name="_Toc652613331"/>
      <w:r>
        <w:rPr>
          <w:rFonts w:hint="eastAsia"/>
        </w:rPr>
        <w:t>评价内容</w:t>
      </w:r>
      <w:bookmarkEnd w:id="98"/>
      <w:bookmarkEnd w:id="99"/>
      <w:bookmarkEnd w:id="100"/>
      <w:bookmarkEnd w:id="101"/>
      <w:bookmarkEnd w:id="102"/>
      <w:bookmarkEnd w:id="103"/>
      <w:bookmarkEnd w:id="104"/>
    </w:p>
    <w:p>
      <w:pPr>
        <w:pStyle w:val="67"/>
        <w:spacing w:before="156" w:after="156"/>
      </w:pPr>
      <w:r>
        <w:rPr>
          <w:rFonts w:hint="eastAsia"/>
        </w:rPr>
        <w:t>企业基本情况</w:t>
      </w:r>
    </w:p>
    <w:p>
      <w:pPr>
        <w:pStyle w:val="58"/>
        <w:ind w:firstLine="420"/>
      </w:pPr>
      <w:r>
        <w:rPr>
          <w:rFonts w:hint="eastAsia"/>
        </w:rPr>
        <w:t>企业基本情况主要包括但不限于：</w:t>
      </w:r>
    </w:p>
    <w:p>
      <w:pPr>
        <w:pStyle w:val="58"/>
        <w:numPr>
          <w:ilvl w:val="0"/>
          <w:numId w:val="37"/>
        </w:numPr>
        <w:ind w:firstLineChars="0"/>
      </w:pPr>
      <w:r>
        <w:rPr>
          <w:rFonts w:hint="eastAsia"/>
        </w:rPr>
        <w:t>企业名称；</w:t>
      </w:r>
    </w:p>
    <w:p>
      <w:pPr>
        <w:pStyle w:val="58"/>
        <w:numPr>
          <w:ilvl w:val="0"/>
          <w:numId w:val="37"/>
        </w:numPr>
        <w:ind w:firstLineChars="0"/>
      </w:pPr>
      <w:r>
        <w:rPr>
          <w:rFonts w:hint="eastAsia"/>
        </w:rPr>
        <w:t>通讯地址；</w:t>
      </w:r>
    </w:p>
    <w:p>
      <w:pPr>
        <w:pStyle w:val="58"/>
        <w:numPr>
          <w:ilvl w:val="0"/>
          <w:numId w:val="37"/>
        </w:numPr>
        <w:ind w:firstLineChars="0"/>
      </w:pPr>
      <w:r>
        <w:rPr>
          <w:rFonts w:hint="eastAsia"/>
        </w:rPr>
        <w:t>统一社会信用代码；</w:t>
      </w:r>
    </w:p>
    <w:p>
      <w:pPr>
        <w:pStyle w:val="58"/>
        <w:numPr>
          <w:ilvl w:val="0"/>
          <w:numId w:val="37"/>
        </w:numPr>
        <w:ind w:firstLineChars="0"/>
      </w:pPr>
      <w:r>
        <w:rPr>
          <w:rFonts w:hint="eastAsia"/>
        </w:rPr>
        <w:t>有效期；</w:t>
      </w:r>
    </w:p>
    <w:p>
      <w:pPr>
        <w:pStyle w:val="58"/>
        <w:numPr>
          <w:ilvl w:val="0"/>
          <w:numId w:val="37"/>
        </w:numPr>
        <w:ind w:firstLineChars="0"/>
      </w:pPr>
      <w:r>
        <w:rPr>
          <w:rFonts w:hint="eastAsia"/>
        </w:rPr>
        <w:t>成立日期；</w:t>
      </w:r>
    </w:p>
    <w:p>
      <w:pPr>
        <w:pStyle w:val="58"/>
        <w:numPr>
          <w:ilvl w:val="0"/>
          <w:numId w:val="37"/>
        </w:numPr>
        <w:ind w:firstLineChars="0"/>
      </w:pPr>
      <w:r>
        <w:t>经营状态</w:t>
      </w:r>
      <w:r>
        <w:rPr>
          <w:rFonts w:hint="eastAsia"/>
        </w:rPr>
        <w:t>；</w:t>
      </w:r>
    </w:p>
    <w:p>
      <w:pPr>
        <w:pStyle w:val="58"/>
        <w:numPr>
          <w:ilvl w:val="0"/>
          <w:numId w:val="37"/>
        </w:numPr>
        <w:ind w:firstLineChars="0"/>
      </w:pPr>
      <w:r>
        <w:rPr>
          <w:rFonts w:hint="eastAsia"/>
        </w:rPr>
        <w:t>注册资本；</w:t>
      </w:r>
    </w:p>
    <w:p>
      <w:pPr>
        <w:pStyle w:val="58"/>
        <w:numPr>
          <w:ilvl w:val="0"/>
          <w:numId w:val="37"/>
        </w:numPr>
        <w:ind w:firstLineChars="0"/>
      </w:pPr>
      <w:r>
        <w:rPr>
          <w:rFonts w:hint="eastAsia"/>
        </w:rPr>
        <w:t>员工数量；</w:t>
      </w:r>
    </w:p>
    <w:p>
      <w:pPr>
        <w:pStyle w:val="58"/>
        <w:numPr>
          <w:ilvl w:val="0"/>
          <w:numId w:val="37"/>
        </w:numPr>
        <w:ind w:firstLineChars="0"/>
      </w:pPr>
      <w:r>
        <w:rPr>
          <w:rFonts w:hint="eastAsia"/>
        </w:rPr>
        <w:t>法定代表人姓名和联系电话；</w:t>
      </w:r>
    </w:p>
    <w:p>
      <w:pPr>
        <w:pStyle w:val="58"/>
        <w:numPr>
          <w:ilvl w:val="0"/>
          <w:numId w:val="37"/>
        </w:numPr>
        <w:ind w:firstLineChars="0"/>
      </w:pPr>
      <w:r>
        <w:rPr>
          <w:rFonts w:hint="eastAsia"/>
        </w:rPr>
        <w:t>联系部门；</w:t>
      </w:r>
    </w:p>
    <w:p>
      <w:pPr>
        <w:pStyle w:val="58"/>
        <w:numPr>
          <w:ilvl w:val="0"/>
          <w:numId w:val="37"/>
        </w:numPr>
        <w:ind w:firstLineChars="0"/>
      </w:pPr>
      <w:r>
        <w:rPr>
          <w:rFonts w:hint="eastAsia"/>
        </w:rPr>
        <w:t>联系人及联系电话；</w:t>
      </w:r>
    </w:p>
    <w:p>
      <w:pPr>
        <w:pStyle w:val="58"/>
        <w:numPr>
          <w:ilvl w:val="0"/>
          <w:numId w:val="37"/>
        </w:numPr>
        <w:ind w:firstLineChars="0"/>
      </w:pPr>
      <w:r>
        <w:t>电子邮箱</w:t>
      </w:r>
      <w:r>
        <w:rPr>
          <w:rFonts w:hint="eastAsia"/>
        </w:rPr>
        <w:t>；</w:t>
      </w:r>
    </w:p>
    <w:p>
      <w:pPr>
        <w:pStyle w:val="58"/>
        <w:numPr>
          <w:ilvl w:val="0"/>
          <w:numId w:val="37"/>
        </w:numPr>
        <w:ind w:firstLineChars="0"/>
      </w:pPr>
      <w:r>
        <w:t>网址</w:t>
      </w:r>
      <w:r>
        <w:rPr>
          <w:rFonts w:hint="eastAsia"/>
        </w:rPr>
        <w:t>；</w:t>
      </w:r>
    </w:p>
    <w:p>
      <w:pPr>
        <w:pStyle w:val="58"/>
        <w:numPr>
          <w:ilvl w:val="0"/>
          <w:numId w:val="37"/>
        </w:numPr>
        <w:ind w:firstLineChars="0"/>
      </w:pPr>
      <w:r>
        <w:rPr>
          <w:rFonts w:hint="eastAsia"/>
        </w:rPr>
        <w:t>企业类型：是否属于专精特新企业、高校技术企业或其他类型。</w:t>
      </w:r>
    </w:p>
    <w:p>
      <w:pPr>
        <w:pStyle w:val="67"/>
        <w:spacing w:before="156" w:after="156"/>
      </w:pPr>
      <w:r>
        <w:rPr>
          <w:rFonts w:hint="eastAsia"/>
        </w:rPr>
        <w:t>企业的行业影响力情况简述</w:t>
      </w:r>
    </w:p>
    <w:p>
      <w:pPr>
        <w:pStyle w:val="58"/>
        <w:ind w:firstLine="420"/>
      </w:pPr>
      <w:r>
        <w:rPr>
          <w:rFonts w:hint="eastAsia"/>
        </w:rPr>
        <w:t>企业的行业影响力情况简述内容应包括以下内容：</w:t>
      </w:r>
    </w:p>
    <w:p>
      <w:pPr>
        <w:pStyle w:val="176"/>
        <w:numPr>
          <w:ilvl w:val="0"/>
          <w:numId w:val="38"/>
        </w:numPr>
      </w:pPr>
      <w:r>
        <w:rPr>
          <w:rFonts w:hint="eastAsia"/>
        </w:rPr>
        <w:t>专利情况；</w:t>
      </w:r>
    </w:p>
    <w:p>
      <w:pPr>
        <w:pStyle w:val="176"/>
      </w:pPr>
      <w:r>
        <w:rPr>
          <w:rFonts w:hint="eastAsia"/>
        </w:rPr>
        <w:t>参与标准制修订情况，包括但不限于国际标准、国家标准、行业标准、地方标准、企业标准、团体标准等；</w:t>
      </w:r>
    </w:p>
    <w:p>
      <w:pPr>
        <w:pStyle w:val="176"/>
      </w:pPr>
      <w:r>
        <w:rPr>
          <w:rFonts w:hint="eastAsia"/>
        </w:rPr>
        <w:t>企业生产产品或所提供服务情况；</w:t>
      </w:r>
    </w:p>
    <w:p>
      <w:pPr>
        <w:pStyle w:val="176"/>
      </w:pPr>
      <w:r>
        <w:rPr>
          <w:rFonts w:hint="eastAsia"/>
        </w:rPr>
        <w:t>企业年产值、主要产品国内市场份额、行业市场排名等情况；</w:t>
      </w:r>
    </w:p>
    <w:p>
      <w:pPr>
        <w:pStyle w:val="176"/>
      </w:pPr>
      <w:r>
        <w:rPr>
          <w:rFonts w:hint="eastAsia"/>
        </w:rPr>
        <w:t>参与深圳标准认证情况等。</w:t>
      </w:r>
    </w:p>
    <w:p>
      <w:pPr>
        <w:pStyle w:val="67"/>
        <w:spacing w:before="156" w:after="156"/>
      </w:pPr>
      <w:r>
        <w:rPr>
          <w:rFonts w:hint="eastAsia"/>
        </w:rPr>
        <w:t>相关附件材料</w:t>
      </w:r>
    </w:p>
    <w:p>
      <w:pPr>
        <w:pStyle w:val="58"/>
        <w:ind w:firstLine="420"/>
      </w:pPr>
      <w:r>
        <w:rPr>
          <w:rFonts w:hint="eastAsia"/>
        </w:rPr>
        <w:t>相关附件材料清单包括但不限于营业执照、牵头或参与制定的标准清单及证明材料、编制人员职称等证明材料等内容。</w:t>
      </w:r>
    </w:p>
    <w:p>
      <w:pPr>
        <w:pStyle w:val="107"/>
        <w:spacing w:before="156" w:after="156"/>
      </w:pPr>
      <w:bookmarkStart w:id="105" w:name="_Toc843740731"/>
      <w:r>
        <w:rPr>
          <w:rFonts w:hint="eastAsia"/>
        </w:rPr>
        <w:t>出具审核意见</w:t>
      </w:r>
      <w:bookmarkEnd w:id="105"/>
    </w:p>
    <w:p>
      <w:pPr>
        <w:pStyle w:val="58"/>
        <w:ind w:firstLine="420"/>
      </w:pPr>
      <w:r>
        <w:rPr>
          <w:rFonts w:hint="eastAsia"/>
        </w:rPr>
        <w:t>评价机构出具审核意见，通过先进性评价的企业可自愿委托符合条件的认证机构开展深圳标准认证活动。</w:t>
      </w:r>
    </w:p>
    <w:p>
      <w:pPr>
        <w:pStyle w:val="106"/>
        <w:spacing w:before="312" w:after="312"/>
      </w:pPr>
      <w:bookmarkStart w:id="106" w:name="_Toc106795803"/>
      <w:bookmarkStart w:id="107" w:name="_Toc106822041"/>
      <w:bookmarkStart w:id="108" w:name="_Toc106821879"/>
      <w:bookmarkStart w:id="109" w:name="_Toc106967902"/>
      <w:bookmarkStart w:id="110" w:name="_Toc106822007"/>
      <w:bookmarkStart w:id="111" w:name="_Toc5158"/>
      <w:bookmarkStart w:id="112" w:name="_Toc1297288309"/>
      <w:r>
        <w:t>标准先进性评价</w:t>
      </w:r>
      <w:bookmarkEnd w:id="106"/>
      <w:bookmarkEnd w:id="107"/>
      <w:bookmarkEnd w:id="108"/>
      <w:bookmarkEnd w:id="109"/>
      <w:bookmarkEnd w:id="110"/>
      <w:bookmarkEnd w:id="111"/>
      <w:bookmarkEnd w:id="112"/>
    </w:p>
    <w:p>
      <w:pPr>
        <w:pStyle w:val="107"/>
        <w:spacing w:before="156" w:after="156"/>
      </w:pPr>
      <w:bookmarkStart w:id="113" w:name="_Toc2791"/>
      <w:bookmarkStart w:id="114" w:name="_Toc106822008"/>
      <w:bookmarkStart w:id="115" w:name="_Toc106821880"/>
      <w:bookmarkStart w:id="116" w:name="_Toc106795804"/>
      <w:bookmarkStart w:id="117" w:name="_Toc106822042"/>
      <w:bookmarkStart w:id="118" w:name="_Toc106967903"/>
      <w:bookmarkStart w:id="119" w:name="_Toc473978514"/>
      <w:r>
        <w:rPr>
          <w:rFonts w:hint="eastAsia"/>
        </w:rPr>
        <w:t>评价对象</w:t>
      </w:r>
      <w:bookmarkEnd w:id="113"/>
      <w:bookmarkEnd w:id="114"/>
      <w:bookmarkEnd w:id="115"/>
      <w:bookmarkEnd w:id="116"/>
      <w:bookmarkEnd w:id="117"/>
      <w:bookmarkEnd w:id="118"/>
      <w:bookmarkEnd w:id="119"/>
    </w:p>
    <w:p>
      <w:pPr>
        <w:pStyle w:val="58"/>
        <w:ind w:firstLine="420"/>
      </w:pPr>
      <w:r>
        <w:rPr>
          <w:rFonts w:hint="eastAsia"/>
        </w:rPr>
        <w:t>企业或团体申请深圳标准认证所执行的企业标准、团体标准或地方标准。</w:t>
      </w:r>
    </w:p>
    <w:p>
      <w:pPr>
        <w:pStyle w:val="107"/>
        <w:spacing w:before="156" w:after="156"/>
      </w:pPr>
      <w:bookmarkStart w:id="120" w:name="_Toc106821881"/>
      <w:bookmarkStart w:id="121" w:name="_Toc106795805"/>
      <w:bookmarkStart w:id="122" w:name="_Toc106822009"/>
      <w:bookmarkStart w:id="123" w:name="_Toc106822043"/>
      <w:bookmarkStart w:id="124" w:name="_Toc106967904"/>
      <w:bookmarkStart w:id="125" w:name="_Toc12098"/>
      <w:bookmarkStart w:id="126" w:name="_Toc1495614309"/>
      <w:r>
        <w:rPr>
          <w:rFonts w:hint="eastAsia"/>
        </w:rPr>
        <w:t>评价流程</w:t>
      </w:r>
      <w:bookmarkEnd w:id="120"/>
      <w:bookmarkEnd w:id="121"/>
      <w:bookmarkEnd w:id="122"/>
      <w:bookmarkEnd w:id="123"/>
      <w:bookmarkEnd w:id="124"/>
      <w:bookmarkEnd w:id="125"/>
      <w:bookmarkEnd w:id="126"/>
    </w:p>
    <w:p>
      <w:pPr>
        <w:pStyle w:val="58"/>
        <w:ind w:firstLine="420"/>
      </w:pPr>
      <w:r>
        <w:rPr>
          <w:rFonts w:hint="eastAsia"/>
        </w:rPr>
        <w:t>评价流程包括以下步骤：</w:t>
      </w:r>
    </w:p>
    <w:p>
      <w:pPr>
        <w:pStyle w:val="176"/>
        <w:numPr>
          <w:ilvl w:val="0"/>
          <w:numId w:val="39"/>
        </w:numPr>
      </w:pPr>
      <w:r>
        <w:rPr>
          <w:rFonts w:hint="eastAsia"/>
        </w:rPr>
        <w:t>企业或团体根据已发布的评价细则提交在信息平台提交评价申请；</w:t>
      </w:r>
    </w:p>
    <w:p>
      <w:pPr>
        <w:pStyle w:val="176"/>
      </w:pPr>
      <w:r>
        <w:rPr>
          <w:rFonts w:hint="eastAsia"/>
        </w:rPr>
        <w:t>评价机构按照评价细则对申请的标准进行评价；</w:t>
      </w:r>
    </w:p>
    <w:p>
      <w:pPr>
        <w:pStyle w:val="176"/>
      </w:pPr>
      <w:r>
        <w:rPr>
          <w:rFonts w:hint="eastAsia"/>
        </w:rPr>
        <w:t>评价机构出具审核意见。</w:t>
      </w:r>
    </w:p>
    <w:p>
      <w:pPr>
        <w:pStyle w:val="107"/>
        <w:spacing w:before="156" w:after="156"/>
      </w:pPr>
      <w:bookmarkStart w:id="127" w:name="_Toc106967905"/>
      <w:bookmarkStart w:id="128" w:name="_Toc106795806"/>
      <w:bookmarkStart w:id="129" w:name="_Toc106822010"/>
      <w:bookmarkStart w:id="130" w:name="_Toc30345"/>
      <w:bookmarkStart w:id="131" w:name="_Toc106821882"/>
      <w:bookmarkStart w:id="132" w:name="_Toc106822044"/>
      <w:bookmarkStart w:id="133" w:name="_Toc1671426292"/>
      <w:r>
        <w:rPr>
          <w:rFonts w:hint="eastAsia"/>
        </w:rPr>
        <w:t>评价内容</w:t>
      </w:r>
      <w:bookmarkEnd w:id="127"/>
      <w:bookmarkEnd w:id="128"/>
      <w:bookmarkEnd w:id="129"/>
      <w:bookmarkEnd w:id="130"/>
      <w:bookmarkEnd w:id="131"/>
      <w:bookmarkEnd w:id="132"/>
      <w:bookmarkEnd w:id="133"/>
    </w:p>
    <w:p>
      <w:pPr>
        <w:pStyle w:val="67"/>
        <w:spacing w:before="156" w:after="156"/>
      </w:pPr>
      <w:r>
        <w:rPr>
          <w:rFonts w:hint="eastAsia"/>
        </w:rPr>
        <w:t>基本要求</w:t>
      </w:r>
    </w:p>
    <w:p>
      <w:pPr>
        <w:pStyle w:val="58"/>
        <w:ind w:firstLine="420"/>
      </w:pPr>
      <w:r>
        <w:t>标准内容应符合相关法律法规</w:t>
      </w:r>
      <w:r>
        <w:rPr>
          <w:rFonts w:hint="eastAsia"/>
        </w:rPr>
        <w:t>、</w:t>
      </w:r>
      <w:r>
        <w:t>强制性标准的要求</w:t>
      </w:r>
      <w:r>
        <w:rPr>
          <w:rFonts w:hint="eastAsia"/>
        </w:rPr>
        <w:t>。</w:t>
      </w:r>
    </w:p>
    <w:p>
      <w:pPr>
        <w:pStyle w:val="67"/>
        <w:spacing w:before="156" w:after="156"/>
      </w:pPr>
      <w:r>
        <w:t>关键性指标</w:t>
      </w:r>
    </w:p>
    <w:p>
      <w:pPr>
        <w:pStyle w:val="166"/>
      </w:pPr>
      <w:r>
        <w:t>关键性指标应反映受评标准在所处行业中的创新性</w:t>
      </w:r>
      <w:r>
        <w:rPr>
          <w:rFonts w:hint="eastAsia"/>
        </w:rPr>
        <w:t>、引领性，填补国际或国内空白，或优于同行业水平的情况。</w:t>
      </w:r>
    </w:p>
    <w:p>
      <w:pPr>
        <w:pStyle w:val="166"/>
      </w:pPr>
      <w:r>
        <w:t>关键性指标应满足已发布评价细则的要求</w:t>
      </w:r>
      <w:r>
        <w:rPr>
          <w:rFonts w:hint="eastAsia"/>
        </w:rPr>
        <w:t>。</w:t>
      </w:r>
    </w:p>
    <w:p>
      <w:pPr>
        <w:pStyle w:val="67"/>
        <w:spacing w:before="156" w:after="156"/>
      </w:pPr>
      <w:r>
        <w:t>标准规范性</w:t>
      </w:r>
    </w:p>
    <w:p>
      <w:pPr>
        <w:pStyle w:val="166"/>
      </w:pPr>
      <w:r>
        <w:rPr>
          <w:rFonts w:hint="eastAsia"/>
        </w:rPr>
        <w:t>受评标准编写格式宜符合GB/T 1.1的要求或与标准类别相应的其他标准编写要求。</w:t>
      </w:r>
    </w:p>
    <w:p>
      <w:pPr>
        <w:pStyle w:val="166"/>
      </w:pPr>
      <w:r>
        <w:rPr>
          <w:rFonts w:hint="eastAsia"/>
        </w:rPr>
        <w:t>受评产品标准内容应完整，包括技术要求、试验方法、检验规则、包装储运等；应包括对环境、健康、安全等可持续发展要素的响应和对用户体验的响应情况，并宜包括全生命周期质量控制/保证的内容。</w:t>
      </w:r>
    </w:p>
    <w:p>
      <w:pPr>
        <w:pStyle w:val="166"/>
      </w:pPr>
      <w:r>
        <w:rPr>
          <w:rFonts w:hint="eastAsia"/>
        </w:rPr>
        <w:t>受评服务标准内容应完整，包括服务质量、服务环境要求、服务人员要求、服务设备设施要求等，服务质量包括功能性、经济性、安全性、舒适性、时间性、文明性等。</w:t>
      </w:r>
    </w:p>
    <w:p>
      <w:pPr>
        <w:pStyle w:val="107"/>
        <w:spacing w:before="156" w:after="156"/>
      </w:pPr>
      <w:bookmarkStart w:id="134" w:name="_Toc22816"/>
      <w:bookmarkStart w:id="135" w:name="_Toc106795807"/>
      <w:bookmarkStart w:id="136" w:name="_Toc106821883"/>
      <w:bookmarkStart w:id="137" w:name="_Toc106967906"/>
      <w:bookmarkStart w:id="138" w:name="_Toc106822045"/>
      <w:bookmarkStart w:id="139" w:name="_Toc106822011"/>
      <w:bookmarkStart w:id="140" w:name="_Toc1206379788"/>
      <w:r>
        <w:rPr>
          <w:rFonts w:hint="eastAsia"/>
        </w:rPr>
        <w:t>评价结论</w:t>
      </w:r>
      <w:bookmarkEnd w:id="134"/>
      <w:bookmarkEnd w:id="135"/>
      <w:bookmarkEnd w:id="136"/>
      <w:bookmarkEnd w:id="137"/>
      <w:bookmarkEnd w:id="138"/>
      <w:bookmarkEnd w:id="139"/>
      <w:bookmarkEnd w:id="140"/>
    </w:p>
    <w:p>
      <w:pPr>
        <w:pStyle w:val="58"/>
        <w:ind w:firstLine="420"/>
        <w:rPr>
          <w:vanish/>
        </w:rPr>
      </w:pPr>
      <w:r>
        <w:rPr>
          <w:rFonts w:hint="eastAsia"/>
        </w:rPr>
        <w:t>评价机构应当出具审核意见，形成先进性评价结论，并告知申请人。评价结论为先进的，评价机构出具先进性评价报告，先进性评价报告模板见附录</w:t>
      </w:r>
      <w:r>
        <w:t>E</w:t>
      </w:r>
      <w:r>
        <w:rPr>
          <w:rFonts w:hint="eastAsia"/>
        </w:rPr>
        <w:t>；评价结论为未达到先进性要求的，应当书面通知申请人，并说明理由。</w:t>
      </w:r>
      <w:bookmarkEnd w:id="4"/>
      <w:bookmarkStart w:id="141" w:name="BookMark5"/>
    </w:p>
    <w:p>
      <w:pPr>
        <w:pStyle w:val="201"/>
      </w:pPr>
    </w:p>
    <w:p>
      <w:pPr>
        <w:pStyle w:val="58"/>
        <w:ind w:firstLine="420"/>
        <w:sectPr>
          <w:headerReference r:id="rId11" w:type="default"/>
          <w:footerReference r:id="rId13" w:type="default"/>
          <w:headerReference r:id="rId12" w:type="even"/>
          <w:footerReference r:id="rId14" w:type="even"/>
          <w:pgSz w:w="11906" w:h="16838"/>
          <w:pgMar w:top="1440" w:right="1800" w:bottom="1440" w:left="1800" w:header="851" w:footer="992" w:gutter="0"/>
          <w:cols w:space="720" w:num="1"/>
          <w:docGrid w:type="lines" w:linePitch="312" w:charSpace="0"/>
        </w:sectPr>
      </w:pPr>
    </w:p>
    <w:p>
      <w:pPr>
        <w:pStyle w:val="200"/>
        <w:rPr>
          <w:vanish w:val="0"/>
        </w:rPr>
      </w:pPr>
    </w:p>
    <w:p>
      <w:pPr>
        <w:pStyle w:val="201"/>
        <w:rPr>
          <w:vanish w:val="0"/>
        </w:rPr>
      </w:pPr>
    </w:p>
    <w:p>
      <w:pPr>
        <w:pStyle w:val="78"/>
        <w:spacing w:after="120"/>
      </w:pPr>
      <w:bookmarkStart w:id="142" w:name="_Toc1893237645"/>
      <w:bookmarkStart w:id="143" w:name="_Toc18374"/>
      <w:r>
        <w:br w:type="textWrapping"/>
      </w:r>
      <w:r>
        <w:rPr>
          <w:rFonts w:hint="eastAsia"/>
        </w:rPr>
        <w:t>（规范性）</w:t>
      </w:r>
      <w:r>
        <w:br w:type="textWrapping"/>
      </w:r>
      <w:r>
        <w:rPr>
          <w:rFonts w:hint="eastAsia"/>
        </w:rPr>
        <w:t>评价细则编制模板</w:t>
      </w:r>
      <w:bookmarkEnd w:id="142"/>
    </w:p>
    <w:p>
      <w:pPr>
        <w:pStyle w:val="58"/>
        <w:ind w:firstLine="420"/>
      </w:pPr>
    </w:p>
    <w:p>
      <w:pPr>
        <w:pStyle w:val="58"/>
        <w:ind w:firstLine="420"/>
      </w:pPr>
      <w:r>
        <w:t>评价细则编制模板见图</w:t>
      </w:r>
      <w:r>
        <w:rPr>
          <w:rFonts w:hint="eastAsia"/>
        </w:rPr>
        <w:t>A.1。</w:t>
      </w:r>
    </w:p>
    <w:p>
      <w:pPr>
        <w:spacing w:before="156" w:after="156"/>
        <w:ind w:firstLine="2108" w:firstLineChars="700"/>
        <w:rPr>
          <w:rFonts w:ascii="宋体" w:hAnsi="宋体"/>
          <w:b/>
          <w:sz w:val="32"/>
          <w:szCs w:val="28"/>
        </w:rPr>
      </w:pPr>
      <w:r>
        <w:rPr>
          <w:rFonts w:hint="eastAsia"/>
          <w:b/>
          <w:sz w:val="30"/>
          <w:szCs w:val="30"/>
        </w:rPr>
        <mc:AlternateContent>
          <mc:Choice Requires="wps">
            <w:drawing>
              <wp:anchor distT="0" distB="0" distL="114300" distR="114300" simplePos="0" relativeHeight="251672576" behindDoc="0" locked="0" layoutInCell="1" allowOverlap="1">
                <wp:simplePos x="0" y="0"/>
                <wp:positionH relativeFrom="column">
                  <wp:posOffset>-121285</wp:posOffset>
                </wp:positionH>
                <wp:positionV relativeFrom="paragraph">
                  <wp:posOffset>113665</wp:posOffset>
                </wp:positionV>
                <wp:extent cx="5722620" cy="6572250"/>
                <wp:effectExtent l="0" t="0" r="11430" b="19050"/>
                <wp:wrapNone/>
                <wp:docPr id="16" name="矩形 16"/>
                <wp:cNvGraphicFramePr/>
                <a:graphic xmlns:a="http://schemas.openxmlformats.org/drawingml/2006/main">
                  <a:graphicData uri="http://schemas.microsoft.com/office/word/2010/wordprocessingShape">
                    <wps:wsp>
                      <wps:cNvSpPr/>
                      <wps:spPr>
                        <a:xfrm>
                          <a:off x="0" y="0"/>
                          <a:ext cx="5722620" cy="657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9.55pt;margin-top:8.95pt;height:517.5pt;width:450.6pt;z-index:251672576;v-text-anchor:middle;mso-width-relative:page;mso-height-relative:page;" filled="f" stroked="t" coordsize="21600,21600" o:gfxdata="UEsFBgAAAAAAAAAAAAAAAAAAAAAAAFBLAwQKAAAAAACHTuJAAAAAAAAAAAAAAAAABAAAAGRycy9Q&#10;SwMEFAAAAAgAh07iQLuhBjfYAAAACwEAAA8AAABkcnMvZG93bnJldi54bWxNj0FPhDAQhe8m/odm&#10;TLztthBRYCl7wHgwmhhXL3vr0hFQ2pK2wPrvHU96nPe+vHmv2p/NyBb0YXBWQrIVwNC2Tg+2k/D+&#10;9rDJgYWorFajsyjhGwPs68uLSpXarfYVl0PsGIXYUCoJfYxTyXloezQqbN2ElrwP542KdPqOa69W&#10;CjcjT4W45UYNlj70asKmx/brMBsJx+yTvwzNqubnx/unbPFONDdOyuurROyARTzHPxh+61N1qKnT&#10;yc1WBzZK2CRFQigZdwUwAvI8JeFEgsjSAnhd8f8b6h9QSwMEFAAAAAgAh07iQJfJR/RQAgAAjwQA&#10;AA4AAABkcnMvZTJvRG9jLnhtbK1U224aMRB9r9R/sPxeFlBCUpQlQolSVUJNJFr12Xht1pJvtQ0L&#10;/ZlKfetH9HOi/kaPzYbQy1NVHsyMZzyXM2f26npnNNmKEJWzNR0NhpQIy12j7LqmH97fvbqkJCZm&#10;G6adFTXdi0ivZy9fXHV+KsaudboRgSCIjdPO17RNyU+rKvJWGBYHzgsLo3TBsAQ1rKsmsA7Rja7G&#10;w+Gk6lxofHBcxIjb24ORzkp8KQVP91JGkYiuKWpL5QzlXOWzml2x6Tow3yrel8H+oQrDlEXSY6hb&#10;lhjZBPVHKKN4cNHJNODOVE5KxUXpAd2Mhr91s2yZF6UXgBP9Eab4/8Lyd9uHQFSD2U0oscxgRj++&#10;fHv8/pXgAuh0Pk7htPQPodcixNzqTgaT/9EE2RVE90dExS4Rjsvzi/F4MgbwHLZJ1s4L5tXzcx9i&#10;eiOcIVmoacDICpJsu4gJKeH65JKzWXentC5j05Z0qHt8McwJGNgjNUsQjUc/0a4pYXoNWvIUSsjo&#10;tGry8xwohvXqRgeyZZka5Zf7Rbpf3HLuWxbbg18xHUhjVAJztTI1vTx9rS2CZNQOOGVp5Zo9UA7u&#10;QL/o+Z1C2AWL6YEF8A31Y4fSPQ6pHZpyvURJ68Lnv91nf9AAVko68BcNf9qwICjRby0I8np0dpYJ&#10;X5QzIA8lnFpWpxa7MTcOOIywrZ4XMfsn/STK4MxHrNo8Z5VMRyRiliP/Ad5euUnQezOWlov5/KiD&#10;8J6lhV16XtMUNpnZeZ7zTXJSlVE/g9VjCNaXkfQbmtfqVC9ez9+R2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7oQY32AAAAAsBAAAPAAAAAAAAAAEAIAAAADgAAABkcnMvZG93bnJldi54bWxQSwEC&#10;FAAUAAAACACHTuJAl8lH9FACAACPBAAADgAAAAAAAAABACAAAAA9AQAAZHJzL2Uyb0RvYy54bWxQ&#10;SwUGAAAAAAYABgBZAQAA/wUAAAAA&#10;">
                <v:fill on="f" focussize="0,0"/>
                <v:stroke weight="1pt" color="#000000 [3213]" miterlimit="8" joinstyle="miter"/>
                <v:imagedata o:title=""/>
                <o:lock v:ext="edit" aspectratio="f"/>
              </v:rect>
            </w:pict>
          </mc:Fallback>
        </mc:AlternateContent>
      </w:r>
    </w:p>
    <w:p>
      <w:pPr>
        <w:spacing w:before="156" w:after="156"/>
        <w:ind w:firstLine="2248" w:firstLineChars="700"/>
        <w:rPr>
          <w:rFonts w:ascii="宋体" w:hAnsi="宋体"/>
          <w:b/>
          <w:sz w:val="32"/>
          <w:szCs w:val="28"/>
        </w:rPr>
      </w:pPr>
    </w:p>
    <w:p>
      <w:pPr>
        <w:spacing w:before="156" w:after="156"/>
        <w:ind w:firstLine="2108" w:firstLineChars="700"/>
        <w:rPr>
          <w:rFonts w:ascii="宋体" w:hAnsi="宋体"/>
          <w:b/>
          <w:sz w:val="30"/>
          <w:szCs w:val="30"/>
        </w:rPr>
      </w:pPr>
      <w:r>
        <w:rPr>
          <w:rFonts w:hint="eastAsia" w:ascii="宋体" w:hAnsi="宋体"/>
          <w:b/>
          <w:sz w:val="30"/>
          <w:szCs w:val="30"/>
        </w:rPr>
        <w:t>深圳标准先进性评价细则</w:t>
      </w: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r>
        <w:rPr>
          <w:rFonts w:hint="eastAsia" w:ascii="宋体" w:hAnsi="宋体"/>
          <w:sz w:val="30"/>
          <w:szCs w:val="30"/>
        </w:rPr>
        <w:t xml:space="preserve"> </w:t>
      </w:r>
      <w:r>
        <w:rPr>
          <w:rFonts w:ascii="宋体" w:hAnsi="宋体"/>
          <w:sz w:val="30"/>
          <w:szCs w:val="30"/>
        </w:rPr>
        <w:t xml:space="preserve"> </w:t>
      </w: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napToGrid w:val="0"/>
        <w:spacing w:line="360" w:lineRule="auto"/>
        <w:ind w:firstLine="600" w:firstLineChars="200"/>
        <w:jc w:val="left"/>
        <w:rPr>
          <w:rFonts w:ascii="宋体" w:hAnsi="宋体"/>
          <w:sz w:val="30"/>
          <w:szCs w:val="30"/>
          <w:u w:val="single"/>
        </w:rPr>
      </w:pPr>
      <w:r>
        <w:rPr>
          <w:rFonts w:hint="eastAsia" w:ascii="宋体" w:hAnsi="宋体"/>
          <w:sz w:val="30"/>
          <w:szCs w:val="30"/>
        </w:rPr>
        <w:t>机构名称（公章）</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u w:val="single"/>
        </w:rPr>
      </w:pPr>
      <w:r>
        <w:rPr>
          <w:rFonts w:hint="eastAsia" w:ascii="宋体" w:hAnsi="宋体"/>
          <w:sz w:val="30"/>
          <w:szCs w:val="30"/>
        </w:rPr>
        <w:t>产品或服务名称</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u w:val="single"/>
        </w:rPr>
      </w:pPr>
      <w:r>
        <w:rPr>
          <w:rFonts w:ascii="宋体" w:hAnsi="宋体"/>
          <w:sz w:val="30"/>
          <w:szCs w:val="30"/>
        </w:rPr>
        <w:t>机构</w:t>
      </w:r>
      <w:r>
        <w:rPr>
          <w:rFonts w:hint="eastAsia" w:ascii="宋体" w:hAnsi="宋体"/>
          <w:sz w:val="30"/>
          <w:szCs w:val="30"/>
        </w:rPr>
        <w:t>地址</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u w:val="single"/>
        </w:rPr>
      </w:pPr>
      <w:r>
        <w:rPr>
          <w:rFonts w:hint="eastAsia" w:ascii="宋体" w:hAnsi="宋体"/>
          <w:sz w:val="30"/>
          <w:szCs w:val="30"/>
        </w:rPr>
        <w:t>联系人</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r>
        <w:rPr>
          <w:rFonts w:hint="eastAsia" w:ascii="宋体" w:hAnsi="宋体"/>
          <w:sz w:val="30"/>
          <w:szCs w:val="30"/>
        </w:rPr>
        <w:t>电话</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rPr>
      </w:pPr>
      <w:r>
        <w:rPr>
          <w:rFonts w:hint="eastAsia" w:ascii="宋体" w:hAnsi="宋体"/>
          <w:sz w:val="30"/>
          <w:szCs w:val="30"/>
        </w:rPr>
        <w:t>电子邮件</w:t>
      </w:r>
      <w:r>
        <w:rPr>
          <w:rFonts w:hint="eastAsia" w:ascii="宋体" w:hAnsi="宋体"/>
          <w:sz w:val="30"/>
          <w:szCs w:val="30"/>
          <w:u w:val="single"/>
        </w:rPr>
        <w:t xml:space="preserve">            </w:t>
      </w:r>
      <w:r>
        <w:rPr>
          <w:rFonts w:ascii="宋体" w:hAnsi="宋体"/>
          <w:sz w:val="30"/>
          <w:szCs w:val="30"/>
          <w:u w:val="single"/>
        </w:rPr>
        <w:t xml:space="preserve">                       </w:t>
      </w:r>
    </w:p>
    <w:p>
      <w:pPr>
        <w:spacing w:line="240" w:lineRule="auto"/>
        <w:ind w:firstLine="600" w:firstLineChars="200"/>
        <w:rPr>
          <w:rFonts w:ascii="宋体" w:hAnsi="宋体"/>
          <w:sz w:val="30"/>
          <w:szCs w:val="30"/>
        </w:rPr>
      </w:pPr>
      <w:r>
        <w:rPr>
          <w:rFonts w:hint="eastAsia" w:ascii="宋体" w:hAnsi="宋体"/>
          <w:sz w:val="30"/>
          <w:szCs w:val="30"/>
        </w:rPr>
        <w:t>提交日期</w:t>
      </w:r>
      <w:r>
        <w:rPr>
          <w:rFonts w:hint="eastAsia" w:ascii="宋体" w:hAnsi="宋体"/>
          <w:sz w:val="30"/>
          <w:szCs w:val="30"/>
          <w:u w:val="single"/>
        </w:rPr>
        <w:t xml:space="preserve">                                    </w:t>
      </w:r>
    </w:p>
    <w:p>
      <w:pPr>
        <w:spacing w:line="240" w:lineRule="auto"/>
        <w:ind w:firstLine="600" w:firstLineChars="200"/>
        <w:rPr>
          <w:rFonts w:ascii="宋体" w:hAnsi="宋体"/>
          <w:sz w:val="30"/>
          <w:szCs w:val="30"/>
        </w:rPr>
      </w:pPr>
    </w:p>
    <w:p>
      <w:pPr>
        <w:jc w:val="left"/>
      </w:pPr>
    </w:p>
    <w:p>
      <w:pPr>
        <w:jc w:val="left"/>
      </w:pPr>
    </w:p>
    <w:p>
      <w:pPr>
        <w:jc w:val="left"/>
      </w:pPr>
    </w:p>
    <w:p>
      <w:pPr>
        <w:jc w:val="left"/>
      </w:pPr>
    </w:p>
    <w:p>
      <w:pPr>
        <w:jc w:val="left"/>
      </w:pPr>
    </w:p>
    <w:p>
      <w:pPr>
        <w:jc w:val="left"/>
      </w:pPr>
    </w:p>
    <w:p>
      <w:pPr>
        <w:pStyle w:val="85"/>
        <w:numPr>
          <w:ilvl w:val="0"/>
          <w:numId w:val="0"/>
        </w:numPr>
        <w:spacing w:before="120" w:after="120"/>
      </w:pPr>
      <w:r>
        <w:rPr>
          <w:rFonts w:hint="eastAsia"/>
        </w:rPr>
        <w:t>图A</w:t>
      </w:r>
      <w:r>
        <w:t xml:space="preserve">.1 </w:t>
      </w:r>
      <w:r>
        <w:rPr>
          <w:rFonts w:hint="eastAsia"/>
        </w:rPr>
        <w:t>评价细则编制模板</w:t>
      </w:r>
    </w:p>
    <w:p>
      <w:pPr>
        <w:jc w:val="left"/>
      </w:pPr>
    </w:p>
    <w:p>
      <w:pPr>
        <w:pStyle w:val="58"/>
        <w:ind w:firstLine="420"/>
      </w:pPr>
    </w:p>
    <w:p>
      <w:pPr>
        <w:pStyle w:val="58"/>
        <w:spacing w:line="360" w:lineRule="auto"/>
        <w:ind w:firstLine="602"/>
        <w:rPr>
          <w:rFonts w:hAnsi="宋体"/>
          <w:sz w:val="28"/>
          <w:szCs w:val="28"/>
        </w:rPr>
      </w:pPr>
      <w:r>
        <w:rPr>
          <w:rFonts w:hint="eastAsia"/>
          <w:b/>
          <w:sz w:val="30"/>
          <w:szCs w:val="30"/>
        </w:rPr>
        <mc:AlternateContent>
          <mc:Choice Requires="wps">
            <w:drawing>
              <wp:anchor distT="0" distB="0" distL="114300" distR="114300" simplePos="0" relativeHeight="251673600" behindDoc="0" locked="0" layoutInCell="1" allowOverlap="1">
                <wp:simplePos x="0" y="0"/>
                <wp:positionH relativeFrom="column">
                  <wp:posOffset>-159385</wp:posOffset>
                </wp:positionH>
                <wp:positionV relativeFrom="paragraph">
                  <wp:posOffset>-67310</wp:posOffset>
                </wp:positionV>
                <wp:extent cx="6143625" cy="8334375"/>
                <wp:effectExtent l="0" t="0" r="28575" b="28575"/>
                <wp:wrapNone/>
                <wp:docPr id="1" name="矩形 1"/>
                <wp:cNvGraphicFramePr/>
                <a:graphic xmlns:a="http://schemas.openxmlformats.org/drawingml/2006/main">
                  <a:graphicData uri="http://schemas.microsoft.com/office/word/2010/wordprocessingShape">
                    <wps:wsp>
                      <wps:cNvSpPr/>
                      <wps:spPr>
                        <a:xfrm>
                          <a:off x="0" y="0"/>
                          <a:ext cx="6143625" cy="8334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2.55pt;margin-top:-5.3pt;height:656.25pt;width:483.75pt;z-index:251673600;v-text-anchor:middle;mso-width-relative:page;mso-height-relative:page;" filled="f" stroked="t" coordsize="21600,21600" o:gfxdata="UEsFBgAAAAAAAAAAAAAAAAAAAAAAAFBLAwQKAAAAAACHTuJAAAAAAAAAAAAAAAAABAAAAGRycy9Q&#10;SwMEFAAAAAgAh07iQDa8EqLaAAAADAEAAA8AAABkcnMvZG93bnJldi54bWxNj7FOwzAQhnck3sE6&#10;JLbWdkgqmsbpEMSAQEIUlm5ubJJAfI5iJylvzzHR7U736b/vL/Zn17PZjqHzqECuBTCLtTcdNgo+&#10;3h9X98BC1Gh079Eq+LEB9uX1VaFz4xd8s/MhNoxCMORaQRvjkHMe6tY6HdZ+sEi3Tz86HWkdG25G&#10;vVC463kixIY73SF9aPVgq9bW34fJKThmX/y1qxY9vTw9PGfz6EWVeqVub6TYAYv2HP9h+NMndSjJ&#10;6eQnNIH1ClZJJgmlQYoNMCK2aZICOxF6J+QWeFnwyxLlL1BLAwQUAAAACACHTuJA5vuvjmQCAACv&#10;BAAADgAAAGRycy9lMm9Eb2MueG1srVTbbhMxEH1H4h8sv9PNrRdW3VRRqyKkilZqEc+u185a8g3b&#10;ySb8DBJvfASfg/gNjp1tGi5PiDw4M56L58yc2fOLjdFkLUJUzjZ0fDSiRFjuWmWXDX3/cP3qjJKY&#10;mG2ZdlY0dCsivZi/fHHe+1pMXOd0KwJBEhvr3je0S8nXVRV5JwyLR84LC6N0wbAENSyrNrAe2Y2u&#10;JqPRSdW70PrguIgRt1c7I52X/FIKnm6ljCIR3VDUlsoZyvmYz2p+zuplYL5TfCiD/UMVhimLR/ep&#10;rlhiZBXUH6mM4sFFJ9MRd6ZyUiouCgagGY9+Q3PfMS8KFjQn+n2b4v9Ly9+t7wJRLWZHiWUGI/rx&#10;+ev3b1/IOPem97GGy72/C4MWIWagGxlM/gcEsin93O77KTaJcFyejGfTk8kxJRy2s+l0Nj09zlmr&#10;53AfYnojnCFZaGjAwEof2fompp3rk0t+zbprpTXuWa0t6VH15HSEuXIG7kjNEkTjgSbaJSVML0FK&#10;nkJJGZ1WbQ7P0XEbL3UgawZegE6t6x9QNSWaxQQDoJTfUO0vobmeKxa7XXAxZTdWG5XAZa0MwB5G&#10;a5utorBxQJX7uutklh5du8UUgtvRM3p+rfDIDWq5YwF8BELsWLrFIbUDbDdIlHQufPrbffYHTWCl&#10;pAe/0ZKPKxYEIL61INDr8WyWF6Ios+PTCZRwaHk8tNiVuXRoFUiC6oqY/ZN+EmVw5gNWcZFflUxH&#10;PMQsx/u7AQzKZYI+mLHUXCwWex0L4Vm6sfeeNzSFVWZ+nvhilZxUhQzPzQKJsoKtKHQaNjiv3aFe&#10;vJ6/M/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NrwSotoAAAAMAQAADwAAAAAAAAABACAAAAA4&#10;AAAAZHJzL2Rvd25yZXYueG1sUEsBAhQAFAAAAAgAh07iQOb7r45kAgAArwQAAA4AAAAAAAAAAQAg&#10;AAAAPwEAAGRycy9lMm9Eb2MueG1sUEsFBgAAAAAGAAYAWQEAABUGAAAAAA==&#10;">
                <v:fill on="f" focussize="0,0"/>
                <v:stroke weight="1pt" color="#000000" miterlimit="8" joinstyle="miter"/>
                <v:imagedata o:title=""/>
                <o:lock v:ext="edit" aspectratio="f"/>
              </v:rect>
            </w:pict>
          </mc:Fallback>
        </mc:AlternateContent>
      </w:r>
      <w:r>
        <w:rPr>
          <w:rFonts w:hAnsi="宋体"/>
          <w:sz w:val="28"/>
          <w:szCs w:val="28"/>
        </w:rPr>
        <w:t>一</w:t>
      </w:r>
      <w:r>
        <w:rPr>
          <w:rFonts w:hint="eastAsia" w:hAnsi="宋体"/>
          <w:sz w:val="28"/>
          <w:szCs w:val="28"/>
        </w:rPr>
        <w:t>、评价细则编制单位基本情况</w:t>
      </w:r>
    </w:p>
    <w:p>
      <w:pPr>
        <w:spacing w:line="360" w:lineRule="auto"/>
        <w:ind w:firstLine="560" w:firstLineChars="200"/>
        <w:rPr>
          <w:rFonts w:ascii="宋体" w:hAnsi="宋体"/>
          <w:sz w:val="28"/>
          <w:szCs w:val="28"/>
        </w:rPr>
      </w:pPr>
      <w:r>
        <w:rPr>
          <w:rFonts w:hint="eastAsia" w:ascii="宋体" w:hAnsi="宋体"/>
          <w:sz w:val="28"/>
          <w:szCs w:val="28"/>
        </w:rPr>
        <w:t>评价细则</w:t>
      </w:r>
      <w:r>
        <w:rPr>
          <w:rFonts w:ascii="宋体" w:hAnsi="宋体"/>
          <w:sz w:val="28"/>
          <w:szCs w:val="28"/>
        </w:rPr>
        <w:t>编制单位基本情况见表1</w:t>
      </w:r>
    </w:p>
    <w:p>
      <w:pPr>
        <w:pStyle w:val="79"/>
        <w:numPr>
          <w:ilvl w:val="0"/>
          <w:numId w:val="0"/>
        </w:numPr>
        <w:spacing w:before="120" w:after="120"/>
      </w:pPr>
      <w:r>
        <w:rPr>
          <w:rFonts w:hint="eastAsia"/>
        </w:rPr>
        <w:t>表</w:t>
      </w:r>
      <w:r>
        <w:t>1  评价细则编制单位基本情况</w:t>
      </w:r>
    </w:p>
    <w:tbl>
      <w:tblPr>
        <w:tblStyle w:val="27"/>
        <w:tblW w:w="85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45"/>
        <w:gridCol w:w="2827"/>
        <w:gridCol w:w="1524"/>
        <w:gridCol w:w="25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tcBorders>
              <w:top w:val="single" w:color="auto" w:sz="8" w:space="0"/>
              <w:bottom w:val="single" w:color="auto" w:sz="8" w:space="0"/>
            </w:tcBorders>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企业或机构名称</w:t>
            </w:r>
          </w:p>
        </w:tc>
        <w:tc>
          <w:tcPr>
            <w:tcW w:w="6863" w:type="dxa"/>
            <w:gridSpan w:val="3"/>
            <w:tcBorders>
              <w:top w:val="single" w:color="auto" w:sz="8" w:space="0"/>
              <w:bottom w:val="single" w:color="auto" w:sz="8" w:space="0"/>
            </w:tcBorders>
            <w:shd w:val="clear" w:color="auto" w:fill="auto"/>
            <w:vAlign w:val="center"/>
          </w:tcPr>
          <w:p>
            <w:pPr>
              <w:widowControl/>
              <w:snapToGrid w:val="0"/>
              <w:spacing w:line="240" w:lineRule="auto"/>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tcBorders>
              <w:top w:val="single" w:color="auto" w:sz="8" w:space="0"/>
            </w:tcBorders>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通讯地址</w:t>
            </w:r>
          </w:p>
        </w:tc>
        <w:tc>
          <w:tcPr>
            <w:tcW w:w="6863" w:type="dxa"/>
            <w:gridSpan w:val="3"/>
            <w:tcBorders>
              <w:top w:val="single" w:color="auto" w:sz="8" w:space="0"/>
            </w:tcBorders>
            <w:shd w:val="clear" w:color="auto" w:fill="auto"/>
            <w:vAlign w:val="center"/>
          </w:tcPr>
          <w:p>
            <w:pPr>
              <w:widowControl/>
              <w:snapToGrid w:val="0"/>
              <w:spacing w:line="240" w:lineRule="auto"/>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统一社会</w:t>
            </w:r>
          </w:p>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信用代码</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有效期</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成立日期</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经营状态</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注册资本</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员工数量</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法定代表人姓名和联系电话</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联系部门</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联系人及联系电话</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电子邮箱</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bl>
    <w:p>
      <w:pPr>
        <w:spacing w:line="360" w:lineRule="auto"/>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、评价</w:t>
      </w:r>
      <w:r>
        <w:rPr>
          <w:rFonts w:ascii="宋体" w:hAnsi="宋体"/>
          <w:sz w:val="28"/>
          <w:szCs w:val="28"/>
        </w:rPr>
        <w:t>细则编制单位行业权威性简述</w:t>
      </w:r>
    </w:p>
    <w:p>
      <w:pPr>
        <w:spacing w:line="360" w:lineRule="auto"/>
        <w:ind w:firstLine="560" w:firstLineChars="200"/>
        <w:rPr>
          <w:rFonts w:ascii="宋体" w:hAnsi="宋体"/>
          <w:sz w:val="28"/>
          <w:szCs w:val="28"/>
        </w:rPr>
      </w:pPr>
      <w:r>
        <w:rPr>
          <w:rFonts w:hint="eastAsia" w:ascii="宋体" w:hAnsi="宋体"/>
          <w:sz w:val="28"/>
          <w:szCs w:val="28"/>
        </w:rPr>
        <w:t>简述评价细则编制单位在行业内开展产品或服务检测、认证或评估，参与标准制定，推动行业发展等能够证明机构权威性的情况，尽可能采取定量描述方式。</w:t>
      </w:r>
    </w:p>
    <w:p>
      <w:pPr>
        <w:spacing w:line="360" w:lineRule="auto"/>
        <w:ind w:firstLine="560" w:firstLineChars="200"/>
        <w:rPr>
          <w:rFonts w:ascii="宋体" w:hAnsi="宋体"/>
          <w:sz w:val="28"/>
          <w:szCs w:val="28"/>
        </w:rPr>
      </w:pPr>
      <w:r>
        <w:rPr>
          <w:rFonts w:ascii="宋体" w:hAnsi="宋体"/>
          <w:sz w:val="28"/>
          <w:szCs w:val="28"/>
        </w:rPr>
        <w:t>三</w:t>
      </w:r>
      <w:r>
        <w:rPr>
          <w:rFonts w:hint="eastAsia" w:ascii="宋体" w:hAnsi="宋体"/>
          <w:sz w:val="28"/>
          <w:szCs w:val="28"/>
        </w:rPr>
        <w:t>、评价细则产品或服务的介绍</w:t>
      </w:r>
    </w:p>
    <w:p>
      <w:pPr>
        <w:spacing w:line="360" w:lineRule="auto"/>
        <w:ind w:firstLine="560" w:firstLineChars="200"/>
        <w:rPr>
          <w:rFonts w:ascii="宋体" w:hAnsi="宋体"/>
          <w:sz w:val="28"/>
          <w:szCs w:val="28"/>
        </w:rPr>
      </w:pPr>
      <w:r>
        <w:rPr>
          <w:rFonts w:hint="eastAsia" w:ascii="宋体" w:hAnsi="宋体"/>
          <w:sz w:val="28"/>
          <w:szCs w:val="28"/>
        </w:rPr>
        <w:t>详细说明申报评价细则的产品或服务的名称、适用范围、相关标准、行业现状、销售情况等。具体内见表</w:t>
      </w:r>
      <w:r>
        <w:rPr>
          <w:rFonts w:ascii="宋体" w:hAnsi="宋体"/>
          <w:sz w:val="28"/>
          <w:szCs w:val="28"/>
        </w:rPr>
        <w:t>2</w:t>
      </w:r>
      <w:r>
        <w:rPr>
          <w:rFonts w:hint="eastAsia" w:ascii="宋体" w:hAnsi="宋体"/>
          <w:sz w:val="28"/>
          <w:szCs w:val="28"/>
        </w:rPr>
        <w:t>。</w:t>
      </w:r>
    </w:p>
    <w:p>
      <w:pPr>
        <w:pStyle w:val="79"/>
        <w:numPr>
          <w:ilvl w:val="0"/>
          <w:numId w:val="0"/>
        </w:numPr>
        <w:spacing w:before="120" w:after="120"/>
      </w:pPr>
      <w:r>
        <w:rPr>
          <w:rFonts w:hint="eastAsia"/>
        </w:rPr>
        <w:t>表2</w:t>
      </w:r>
      <w:r>
        <w:t xml:space="preserve"> </w:t>
      </w:r>
      <w:r>
        <w:rPr>
          <w:rFonts w:hint="eastAsia"/>
        </w:rPr>
        <w:t>产品或服务介绍</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75"/>
        <w:gridCol w:w="47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75" w:type="dxa"/>
            <w:tcBorders>
              <w:top w:val="single" w:color="auto" w:sz="8" w:space="0"/>
              <w:bottom w:val="single" w:color="auto" w:sz="8" w:space="0"/>
            </w:tcBorders>
            <w:shd w:val="clear" w:color="auto" w:fill="auto"/>
            <w:vAlign w:val="center"/>
          </w:tcPr>
          <w:p>
            <w:pPr>
              <w:snapToGrid w:val="0"/>
              <w:spacing w:line="360" w:lineRule="auto"/>
              <w:jc w:val="center"/>
              <w:rPr>
                <w:rFonts w:ascii="宋体" w:hAnsi="宋体" w:cs="仿宋"/>
              </w:rPr>
            </w:pPr>
            <w:r>
              <w:rPr>
                <w:rFonts w:hint="eastAsia" w:ascii="宋体" w:hAnsi="宋体" w:cs="仿宋"/>
              </w:rPr>
              <w:t>名称</w:t>
            </w:r>
          </w:p>
        </w:tc>
        <w:tc>
          <w:tcPr>
            <w:tcW w:w="4712" w:type="dxa"/>
            <w:tcBorders>
              <w:top w:val="single" w:color="auto" w:sz="8" w:space="0"/>
              <w:bottom w:val="single" w:color="auto" w:sz="8" w:space="0"/>
            </w:tcBorders>
            <w:shd w:val="clear" w:color="auto" w:fill="auto"/>
            <w:vAlign w:val="center"/>
          </w:tcPr>
          <w:p>
            <w:pPr>
              <w:snapToGrid w:val="0"/>
              <w:spacing w:line="360" w:lineRule="auto"/>
              <w:rPr>
                <w:rFonts w:ascii="宋体" w:hAnsi="宋体"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3175" w:type="dxa"/>
            <w:tcBorders>
              <w:top w:val="single" w:color="auto" w:sz="8" w:space="0"/>
            </w:tcBorders>
            <w:shd w:val="clear" w:color="auto" w:fill="auto"/>
            <w:vAlign w:val="center"/>
          </w:tcPr>
          <w:p>
            <w:pPr>
              <w:snapToGrid w:val="0"/>
              <w:spacing w:line="360" w:lineRule="auto"/>
              <w:jc w:val="center"/>
              <w:rPr>
                <w:rFonts w:ascii="宋体" w:hAnsi="宋体" w:cs="仿宋"/>
              </w:rPr>
            </w:pPr>
            <w:r>
              <w:rPr>
                <w:rFonts w:hint="eastAsia" w:ascii="宋体" w:hAnsi="宋体" w:cs="仿宋"/>
              </w:rPr>
              <w:t>适用范围</w:t>
            </w:r>
          </w:p>
        </w:tc>
        <w:tc>
          <w:tcPr>
            <w:tcW w:w="4712" w:type="dxa"/>
            <w:tcBorders>
              <w:top w:val="single" w:color="auto" w:sz="8" w:space="0"/>
            </w:tcBorders>
            <w:shd w:val="clear" w:color="auto" w:fill="auto"/>
            <w:vAlign w:val="center"/>
          </w:tcPr>
          <w:p>
            <w:pPr>
              <w:snapToGrid w:val="0"/>
              <w:spacing w:line="360" w:lineRule="auto"/>
              <w:rPr>
                <w:rFonts w:ascii="宋体" w:hAnsi="宋体"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75" w:type="dxa"/>
            <w:shd w:val="clear" w:color="auto" w:fill="auto"/>
            <w:vAlign w:val="center"/>
          </w:tcPr>
          <w:p>
            <w:pPr>
              <w:snapToGrid w:val="0"/>
              <w:spacing w:line="360" w:lineRule="auto"/>
              <w:jc w:val="center"/>
              <w:rPr>
                <w:rFonts w:ascii="宋体" w:hAnsi="宋体" w:cs="仿宋"/>
              </w:rPr>
            </w:pPr>
            <w:r>
              <w:rPr>
                <w:rFonts w:hint="eastAsia" w:ascii="宋体" w:hAnsi="宋体" w:cs="仿宋"/>
              </w:rPr>
              <w:t>相关标准</w:t>
            </w:r>
          </w:p>
        </w:tc>
        <w:tc>
          <w:tcPr>
            <w:tcW w:w="4712" w:type="dxa"/>
            <w:shd w:val="clear" w:color="auto" w:fill="auto"/>
            <w:vAlign w:val="center"/>
          </w:tcPr>
          <w:p>
            <w:pPr>
              <w:snapToGrid w:val="0"/>
              <w:spacing w:line="360" w:lineRule="auto"/>
              <w:rPr>
                <w:rFonts w:ascii="宋体" w:hAnsi="宋体"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75" w:type="dxa"/>
            <w:shd w:val="clear" w:color="auto" w:fill="auto"/>
            <w:vAlign w:val="center"/>
          </w:tcPr>
          <w:p>
            <w:pPr>
              <w:snapToGrid w:val="0"/>
              <w:spacing w:line="360" w:lineRule="auto"/>
              <w:jc w:val="center"/>
              <w:rPr>
                <w:rFonts w:ascii="宋体" w:hAnsi="宋体" w:cs="仿宋"/>
              </w:rPr>
            </w:pPr>
            <w:r>
              <w:rPr>
                <w:rFonts w:hint="eastAsia" w:ascii="宋体" w:hAnsi="宋体" w:cs="仿宋"/>
              </w:rPr>
              <w:t>行业现状（包括规模、市场情况）</w:t>
            </w:r>
          </w:p>
        </w:tc>
        <w:tc>
          <w:tcPr>
            <w:tcW w:w="4712" w:type="dxa"/>
            <w:shd w:val="clear" w:color="auto" w:fill="auto"/>
            <w:vAlign w:val="center"/>
          </w:tcPr>
          <w:p>
            <w:pPr>
              <w:snapToGrid w:val="0"/>
              <w:spacing w:line="360" w:lineRule="auto"/>
              <w:rPr>
                <w:rFonts w:ascii="宋体" w:hAnsi="宋体"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75" w:type="dxa"/>
            <w:shd w:val="clear" w:color="auto" w:fill="auto"/>
            <w:vAlign w:val="center"/>
          </w:tcPr>
          <w:p>
            <w:pPr>
              <w:snapToGrid w:val="0"/>
              <w:spacing w:line="360" w:lineRule="auto"/>
              <w:jc w:val="center"/>
              <w:rPr>
                <w:rFonts w:ascii="宋体" w:hAnsi="宋体" w:cs="仿宋"/>
              </w:rPr>
            </w:pPr>
            <w:r>
              <w:rPr>
                <w:rFonts w:hint="eastAsia" w:ascii="宋体" w:hAnsi="宋体" w:cs="仿宋"/>
              </w:rPr>
              <w:t>销售情况（服务类无需填此项）</w:t>
            </w:r>
          </w:p>
        </w:tc>
        <w:tc>
          <w:tcPr>
            <w:tcW w:w="4712" w:type="dxa"/>
            <w:shd w:val="clear" w:color="auto" w:fill="auto"/>
            <w:vAlign w:val="center"/>
          </w:tcPr>
          <w:p>
            <w:pPr>
              <w:snapToGrid w:val="0"/>
              <w:spacing w:line="360" w:lineRule="auto"/>
              <w:rPr>
                <w:rFonts w:ascii="宋体" w:hAnsi="宋体" w:cs="仿宋"/>
              </w:rPr>
            </w:pPr>
          </w:p>
        </w:tc>
      </w:tr>
    </w:tbl>
    <w:p>
      <w:pPr>
        <w:spacing w:line="360" w:lineRule="auto"/>
        <w:rPr>
          <w:rFonts w:ascii="宋体" w:hAnsi="宋体"/>
          <w:sz w:val="28"/>
          <w:szCs w:val="28"/>
        </w:rPr>
      </w:pPr>
    </w:p>
    <w:p>
      <w:pPr>
        <w:pStyle w:val="85"/>
        <w:numPr>
          <w:ilvl w:val="0"/>
          <w:numId w:val="0"/>
        </w:numPr>
        <w:spacing w:before="120" w:after="120"/>
      </w:pPr>
      <w:r>
        <w:t>图A.1</w:t>
      </w:r>
      <w:r>
        <w:rPr>
          <w:rFonts w:hint="eastAsia"/>
        </w:rPr>
        <w:t>（续）</w:t>
      </w:r>
    </w:p>
    <w:p>
      <w:pPr>
        <w:spacing w:line="360" w:lineRule="auto"/>
        <w:ind w:firstLine="602" w:firstLineChars="200"/>
        <w:rPr>
          <w:rFonts w:ascii="宋体" w:hAnsi="宋体"/>
          <w:sz w:val="28"/>
          <w:szCs w:val="28"/>
        </w:rPr>
      </w:pPr>
      <w:r>
        <w:rPr>
          <w:rFonts w:hint="eastAsia"/>
          <w:b/>
          <w:sz w:val="30"/>
          <w:szCs w:val="30"/>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6143625" cy="8334375"/>
                <wp:effectExtent l="0" t="0" r="28575" b="28575"/>
                <wp:wrapNone/>
                <wp:docPr id="9" name="矩形 9"/>
                <wp:cNvGraphicFramePr/>
                <a:graphic xmlns:a="http://schemas.openxmlformats.org/drawingml/2006/main">
                  <a:graphicData uri="http://schemas.microsoft.com/office/word/2010/wordprocessingShape">
                    <wps:wsp>
                      <wps:cNvSpPr/>
                      <wps:spPr>
                        <a:xfrm>
                          <a:off x="0" y="0"/>
                          <a:ext cx="6143625" cy="8334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pt;margin-top:0pt;height:656.25pt;width:483.75pt;z-index:251677696;v-text-anchor:middle;mso-width-relative:page;mso-height-relative:page;" filled="f" stroked="t" coordsize="21600,21600" o:gfxdata="UEsFBgAAAAAAAAAAAAAAAAAAAAAAAFBLAwQKAAAAAACHTuJAAAAAAAAAAAAAAAAABAAAAGRycy9Q&#10;SwMEFAAAAAgAh07iQKYjf0HVAAAABgEAAA8AAABkcnMvZG93bnJldi54bWxNj7FOxDAQRHsk/sFa&#10;JDrOzkEOCHGuCKJAICEOGrq9eEkC8TqyneT4ewwNNCOtZjTzttwe7CBm8qF3rCFbKRDEjTM9txpe&#10;X+7OrkCEiGxwcEwavijAtjo+KrEwbuFnmnexFamEQ4EauhjHQsrQdGQxrNxInLx35y3GdPpWGo9L&#10;KreDXCu1kRZ7TgsdjlR31HzuJqvhLf+QT3294PR4f/uQz96p+sJpfXqSqRsQkQ7xLww/+AkdqsS0&#10;dxObIAYN6ZH4q8m73lzmIPYpdJ6tc5BVKf/jV99QSwMEFAAAAAgAh07iQEddUX1lAgAArwQAAA4A&#10;AABkcnMvZTJvRG9jLnhtbK1Uy24TMRTdI/EPlvd08upr1EkVtSpCqqBSi1i7HjtjyS9sJ5PwM0js&#10;+Ag+B/EbHDvTNDxWiCyce32f5/rcubjcGE3WIkTlbEPHRyNKhOWuVXbZ0PcPN6/OKImJ2ZZpZ0VD&#10;tyLSy/nLFxe9r8XEdU63IhAksbHufUO7lHxdVZF3wrB45LywMEoXDEtQw7JqA+uR3ehqMhqdVL0L&#10;rQ+Oixhxe70z0nnJL6Xg6Z2UUSSiG4reUjlDOR/zWc0vWL0MzHeKD22wf+jCMGVRdJ/qmiVGVkH9&#10;kcooHlx0Mh1xZyonpeKiYACa8eg3NPcd86JgwXCi348p/r+0/O36LhDVNvScEssMnujH56/fv30h&#10;53k2vY81XO79XRi0CDED3chg8j8gkE2Z53Y/T7FJhOPyZDybnkyOKeGwnU2ns+npcc5aPYf7ENNr&#10;4QzJQkMDHqzMka1vY9q5PrnkatbdKK1xz2ptSQ/GTU5HeFfOwB2pWYJoPNBEu6SE6SVIyVMoKaPT&#10;qs3hOTpu45UOZM3AC9Cpdf0DuqZEs5hgAJTyG7r9JTT3c81itwsupuzGaqMSuKyVAdjDaG2zVRQ2&#10;DqjyXHeTzNKja7d4heB29Iye3ygUuUUvdyyAj0CIHUvvcEjtANsNEiWdC5/+dp/9QRNYKenBb4zk&#10;44oFAYhvLAh0Pp7N8kIUZXZ8OoESDi2Phxa7MlcOoxpjmz0vYvZP+kmUwZkPWMVFriqZjijELEf9&#10;3QMMylWCPpix1FwsFnsdC+FZurX3njc0hVVmfn7xxSo5qQoZnocFEmUFW1HoNGxwXrtDvXg9f2fm&#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CmI39B1QAAAAYBAAAPAAAAAAAAAAEAIAAAADgAAABk&#10;cnMvZG93bnJldi54bWxQSwECFAAUAAAACACHTuJAR11RfWUCAACvBAAADgAAAAAAAAABACAAAAA6&#10;AQAAZHJzL2Uyb0RvYy54bWxQSwUGAAAAAAYABgBZAQAAEQYAAAAA&#10;">
                <v:fill on="f" focussize="0,0"/>
                <v:stroke weight="1pt" color="#000000" miterlimit="8" joinstyle="miter"/>
                <v:imagedata o:title=""/>
                <o:lock v:ext="edit" aspectratio="f"/>
              </v:rect>
            </w:pict>
          </mc:Fallback>
        </mc:AlternateContent>
      </w:r>
    </w:p>
    <w:p>
      <w:pPr>
        <w:spacing w:line="360" w:lineRule="auto"/>
        <w:ind w:firstLine="560" w:firstLineChars="200"/>
        <w:rPr>
          <w:rFonts w:ascii="宋体" w:hAnsi="宋体"/>
          <w:sz w:val="28"/>
          <w:szCs w:val="28"/>
        </w:rPr>
      </w:pPr>
      <w:r>
        <w:rPr>
          <w:rFonts w:hint="eastAsia" w:ascii="宋体" w:hAnsi="宋体"/>
          <w:sz w:val="28"/>
          <w:szCs w:val="28"/>
        </w:rPr>
        <w:t>四、评价细则产品或服务相关标准</w:t>
      </w:r>
    </w:p>
    <w:p>
      <w:pPr>
        <w:spacing w:line="360" w:lineRule="auto"/>
        <w:ind w:firstLine="560" w:firstLineChars="200"/>
        <w:rPr>
          <w:rFonts w:ascii="宋体" w:hAnsi="宋体"/>
          <w:sz w:val="28"/>
          <w:szCs w:val="28"/>
        </w:rPr>
      </w:pPr>
      <w:r>
        <w:rPr>
          <w:rFonts w:ascii="宋体" w:hAnsi="宋体"/>
          <w:sz w:val="28"/>
          <w:szCs w:val="28"/>
        </w:rPr>
        <w:t>列出产品或服务相关标准</w:t>
      </w:r>
      <w:r>
        <w:rPr>
          <w:rFonts w:hint="eastAsia" w:ascii="宋体" w:hAnsi="宋体"/>
          <w:sz w:val="28"/>
          <w:szCs w:val="28"/>
        </w:rPr>
        <w:t>，</w:t>
      </w:r>
      <w:r>
        <w:rPr>
          <w:rFonts w:ascii="宋体" w:hAnsi="宋体"/>
          <w:sz w:val="28"/>
          <w:szCs w:val="28"/>
        </w:rPr>
        <w:t>包括国际标准</w:t>
      </w:r>
      <w:r>
        <w:rPr>
          <w:rFonts w:hint="eastAsia" w:ascii="宋体" w:hAnsi="宋体"/>
          <w:sz w:val="28"/>
          <w:szCs w:val="28"/>
        </w:rPr>
        <w:t>、</w:t>
      </w:r>
      <w:r>
        <w:rPr>
          <w:rFonts w:ascii="宋体" w:hAnsi="宋体"/>
          <w:sz w:val="28"/>
          <w:szCs w:val="28"/>
        </w:rPr>
        <w:t>国家标准</w:t>
      </w:r>
      <w:r>
        <w:rPr>
          <w:rFonts w:hint="eastAsia" w:ascii="宋体" w:hAnsi="宋体"/>
          <w:sz w:val="28"/>
          <w:szCs w:val="28"/>
        </w:rPr>
        <w:t>、</w:t>
      </w:r>
      <w:r>
        <w:rPr>
          <w:rFonts w:ascii="宋体" w:hAnsi="宋体"/>
          <w:sz w:val="28"/>
          <w:szCs w:val="28"/>
        </w:rPr>
        <w:t>行业标准</w:t>
      </w:r>
      <w:r>
        <w:rPr>
          <w:rFonts w:hint="eastAsia" w:ascii="宋体" w:hAnsi="宋体"/>
          <w:sz w:val="28"/>
          <w:szCs w:val="28"/>
        </w:rPr>
        <w:t>、</w:t>
      </w:r>
      <w:r>
        <w:rPr>
          <w:rFonts w:ascii="宋体" w:hAnsi="宋体"/>
          <w:sz w:val="28"/>
          <w:szCs w:val="28"/>
        </w:rPr>
        <w:t>地方标准</w:t>
      </w:r>
      <w:r>
        <w:rPr>
          <w:rFonts w:hint="eastAsia" w:ascii="宋体" w:hAnsi="宋体"/>
          <w:sz w:val="28"/>
          <w:szCs w:val="28"/>
        </w:rPr>
        <w:t>、团体标准、企业标准等。</w:t>
      </w:r>
    </w:p>
    <w:p>
      <w:pPr>
        <w:spacing w:line="360" w:lineRule="auto"/>
        <w:ind w:firstLine="560" w:firstLineChars="200"/>
        <w:rPr>
          <w:rFonts w:ascii="宋体" w:hAnsi="宋体"/>
          <w:sz w:val="28"/>
          <w:szCs w:val="28"/>
        </w:rPr>
      </w:pPr>
      <w:r>
        <w:rPr>
          <w:rFonts w:hint="eastAsia" w:ascii="宋体" w:hAnsi="宋体"/>
          <w:sz w:val="28"/>
          <w:szCs w:val="28"/>
        </w:rPr>
        <w:t>五、评价细则产品或服务先进性判定标准</w:t>
      </w:r>
    </w:p>
    <w:p>
      <w:pPr>
        <w:spacing w:line="360" w:lineRule="auto"/>
        <w:ind w:firstLine="560" w:firstLineChars="200"/>
        <w:rPr>
          <w:rFonts w:ascii="宋体" w:hAnsi="宋体"/>
          <w:sz w:val="28"/>
          <w:szCs w:val="28"/>
        </w:rPr>
      </w:pPr>
      <w:r>
        <w:rPr>
          <w:rFonts w:ascii="宋体" w:hAnsi="宋体"/>
          <w:sz w:val="28"/>
          <w:szCs w:val="28"/>
        </w:rPr>
        <w:t>产品或服务的先进性判定标准见表3</w:t>
      </w:r>
      <w:r>
        <w:rPr>
          <w:rFonts w:hint="eastAsia" w:ascii="宋体" w:hAnsi="宋体"/>
          <w:sz w:val="28"/>
          <w:szCs w:val="28"/>
        </w:rPr>
        <w:t>。</w:t>
      </w: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85"/>
        <w:numPr>
          <w:ilvl w:val="0"/>
          <w:numId w:val="0"/>
        </w:numPr>
        <w:spacing w:before="120" w:after="120"/>
      </w:pPr>
      <w:r>
        <w:t>图A.1</w:t>
      </w:r>
      <w:r>
        <w:rPr>
          <w:rFonts w:hint="eastAsia"/>
        </w:rPr>
        <w:t>（续）</w:t>
      </w:r>
    </w:p>
    <w:p>
      <w:pPr>
        <w:pStyle w:val="58"/>
        <w:ind w:firstLine="420"/>
        <w:sectPr>
          <w:pgSz w:w="11906" w:h="16838"/>
          <w:pgMar w:top="1531" w:right="1361" w:bottom="1361" w:left="1361" w:header="851" w:footer="794" w:gutter="0"/>
          <w:cols w:space="720" w:num="1"/>
          <w:titlePg/>
          <w:docGrid w:linePitch="312" w:charSpace="0"/>
        </w:sectPr>
      </w:pPr>
    </w:p>
    <w:p>
      <w:pPr>
        <w:spacing w:line="360" w:lineRule="auto"/>
        <w:ind w:firstLine="480" w:firstLineChars="200"/>
        <w:jc w:val="center"/>
        <w:rPr>
          <w:sz w:val="24"/>
          <w:szCs w:val="30"/>
        </w:rPr>
      </w:pPr>
      <w:r>
        <w:rPr>
          <w:rFonts w:hint="eastAsia"/>
          <w:sz w:val="24"/>
          <w:szCs w:val="30"/>
        </w:rPr>
        <mc:AlternateContent>
          <mc:Choice Requires="wps">
            <w:drawing>
              <wp:anchor distT="0" distB="0" distL="114300" distR="114300" simplePos="0" relativeHeight="251674624" behindDoc="0" locked="0" layoutInCell="1" allowOverlap="1">
                <wp:simplePos x="0" y="0"/>
                <wp:positionH relativeFrom="column">
                  <wp:posOffset>66675</wp:posOffset>
                </wp:positionH>
                <wp:positionV relativeFrom="paragraph">
                  <wp:posOffset>-169545</wp:posOffset>
                </wp:positionV>
                <wp:extent cx="8772525" cy="4486275"/>
                <wp:effectExtent l="0" t="0" r="28575" b="28575"/>
                <wp:wrapNone/>
                <wp:docPr id="3" name="矩形 3"/>
                <wp:cNvGraphicFramePr/>
                <a:graphic xmlns:a="http://schemas.openxmlformats.org/drawingml/2006/main">
                  <a:graphicData uri="http://schemas.microsoft.com/office/word/2010/wordprocessingShape">
                    <wps:wsp>
                      <wps:cNvSpPr/>
                      <wps:spPr>
                        <a:xfrm>
                          <a:off x="0" y="0"/>
                          <a:ext cx="8772525" cy="448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25pt;margin-top:-13.35pt;height:353.25pt;width:690.75pt;z-index:251674624;v-text-anchor:middle;mso-width-relative:page;mso-height-relative:page;" filled="f" stroked="t" coordsize="21600,21600" o:gfxdata="UEsFBgAAAAAAAAAAAAAAAAAAAAAAAFBLAwQKAAAAAACHTuJAAAAAAAAAAAAAAAAABAAAAGRycy9Q&#10;SwMEFAAAAAgAh07iQLYLfS7ZAAAACwEAAA8AAABkcnMvZG93bnJldi54bWxNjzFPwzAQhXck/oN1&#10;SGyt3UDSNo3TIYgBgYQoLGxu7CaB+BzZTlL+PdcJxqf79O57xf5sezYZHzqHElZLAcxg7XSHjYSP&#10;98fFBliICrXqHRoJPybAvry+KlSu3YxvZjrEhlEJhlxJaGMccs5D3RqrwtINBul2ct6qSNE3XHs1&#10;U7nteSJExq3qkD60ajBVa+rvw2glfKZf/LWrZjW+PD08p5N3orp3Ut7erMQOWDTn+AfDRZ/UoSSn&#10;oxtRB9ZTFimREhZJtgZ2Ae62Ca07SsjW2w3wsuD/N5S/UEsDBBQAAAAIAIdO4kDQJYNYVAIAAI0E&#10;AAAOAAAAZHJzL2Uyb0RvYy54bWytVM1uEzEQviPxDpbvdJM0acqqmypqVYRUQaWCOE+8dtaS/xg7&#10;2ZSXQeLGQ/A4iNdg7GzT8HNC5ODMeMYz/j5/sxeXO2vYVmLU3jV8fDLiTDrhW+3WDX//7ubFOWcx&#10;gWvBeCcb/iAjv1w8f3bRh1pOfOdNK5FRERfrPjS8SynUVRVFJy3EEx+ko6DyaCGRi+uqReipujXV&#10;ZDQ6q3qPbUAvZIy0e70P8kWpr5QU6a1SUSZmGk53S2XFsq7yWi0uoF4jhE6L4RrwD7ewoB01PZS6&#10;hgRsg/qPUlYL9NGrdCK8rbxSWsiCgdCMR7+hue8gyIKFyInhQFP8f2XFm+0dMt02/JQzB5ae6Mfn&#10;r9+/fWGnmZs+xJpS7sMdDl4kMwPdKbT5nyCwXeHz4cCn3CUmaPN8Pp/MJjPOBMWm0/OzyXyWq1ZP&#10;xwPG9Ep6y7LRcKQHKzzC9jamfepjSu7m/I02hvahNo71pLjJfETvKoC0owwkMm0gNNGtOQOzJlGK&#10;hKVk9Ea3+Xg+HXG9ujLItpCFUX7DzX5Jy72vIXb7vBLKaVBbnUi3RltCeXzaOIKXWdvzlK2Vbx+I&#10;Y/R78cUgbjSVvYWY7gBJbXR/mqD0lhZlPIHyg8VZ5/HT3/ZzPomAopz1pF4C/HEDKDkzrx3J4+V4&#10;Os1yL850Np+Qg8eR1XHEbeyVJx7GNKtBFDPnJ/NoKvT2Aw3aMndVYCI1Aieo/57ewblK5A9hGlkh&#10;l8uDT3IPkG7dfRANT7jJus7vudwkr3R56ieyBg5J80Usw3zmoTr2S9bTV2T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LYLfS7ZAAAACwEAAA8AAAAAAAAAAQAgAAAAOAAAAGRycy9kb3ducmV2Lnht&#10;bFBLAQIUABQAAAAIAIdO4kDQJYNYVAIAAI0EAAAOAAAAAAAAAAEAIAAAAD4BAABkcnMvZTJvRG9j&#10;LnhtbFBLBQYAAAAABgAGAFkBAAAEBgAAAAA=&#10;">
                <v:fill on="f" focussize="0,0"/>
                <v:stroke weight="1pt" color="#000000 [3213]" miterlimit="8" joinstyle="miter"/>
                <v:imagedata o:title=""/>
                <o:lock v:ext="edit" aspectratio="f"/>
              </v:rect>
            </w:pict>
          </mc:Fallback>
        </mc:AlternateContent>
      </w:r>
      <w:r>
        <w:rPr>
          <w:rFonts w:hint="eastAsia"/>
          <w:sz w:val="24"/>
          <w:szCs w:val="30"/>
        </w:rPr>
        <w:t>表</w:t>
      </w:r>
      <w:r>
        <w:rPr>
          <w:sz w:val="24"/>
          <w:szCs w:val="30"/>
        </w:rPr>
        <w:t xml:space="preserve">3  </w:t>
      </w:r>
      <w:r>
        <w:rPr>
          <w:rFonts w:hint="eastAsia"/>
          <w:sz w:val="24"/>
          <w:szCs w:val="30"/>
        </w:rPr>
        <w:t>产品或服务先进性判定标准</w:t>
      </w:r>
    </w:p>
    <w:tbl>
      <w:tblPr>
        <w:tblStyle w:val="27"/>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441"/>
        <w:gridCol w:w="1730"/>
        <w:gridCol w:w="1872"/>
        <w:gridCol w:w="1872"/>
        <w:gridCol w:w="1872"/>
        <w:gridCol w:w="172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267"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序号</w:t>
            </w:r>
          </w:p>
        </w:tc>
        <w:tc>
          <w:tcPr>
            <w:tcW w:w="538" w:type="pct"/>
            <w:shd w:val="clear" w:color="000000" w:fill="A6A6A6"/>
            <w:vAlign w:val="center"/>
          </w:tcPr>
          <w:p>
            <w:pPr>
              <w:widowControl/>
              <w:jc w:val="center"/>
              <w:rPr>
                <w:rFonts w:ascii="宋体" w:hAnsi="宋体" w:cs="宋体"/>
                <w:b/>
                <w:bCs/>
                <w:kern w:val="0"/>
              </w:rPr>
            </w:pPr>
            <w:r>
              <w:rPr>
                <w:rFonts w:hint="eastAsia" w:ascii="宋体" w:hAnsi="宋体" w:cs="宋体"/>
                <w:b/>
                <w:kern w:val="0"/>
              </w:rPr>
              <w:t>指标</w:t>
            </w:r>
            <w:r>
              <w:rPr>
                <w:rFonts w:ascii="宋体" w:hAnsi="宋体" w:cs="宋体"/>
                <w:b/>
                <w:kern w:val="0"/>
              </w:rPr>
              <w:t>性质</w:t>
            </w:r>
          </w:p>
        </w:tc>
        <w:tc>
          <w:tcPr>
            <w:tcW w:w="646"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关键指标项</w:t>
            </w:r>
          </w:p>
        </w:tc>
        <w:tc>
          <w:tcPr>
            <w:tcW w:w="699"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指标来源</w:t>
            </w:r>
          </w:p>
        </w:tc>
        <w:tc>
          <w:tcPr>
            <w:tcW w:w="699"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指标</w:t>
            </w:r>
            <w:r>
              <w:rPr>
                <w:rFonts w:ascii="宋体" w:hAnsi="宋体" w:cs="宋体"/>
                <w:b/>
                <w:bCs/>
                <w:kern w:val="0"/>
              </w:rPr>
              <w:t>值</w:t>
            </w:r>
          </w:p>
        </w:tc>
        <w:tc>
          <w:tcPr>
            <w:tcW w:w="699"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指标</w:t>
            </w:r>
            <w:r>
              <w:rPr>
                <w:rFonts w:ascii="宋体" w:hAnsi="宋体" w:cs="宋体"/>
                <w:b/>
                <w:bCs/>
                <w:kern w:val="0"/>
              </w:rPr>
              <w:t>先进值</w:t>
            </w:r>
          </w:p>
        </w:tc>
        <w:tc>
          <w:tcPr>
            <w:tcW w:w="645"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检测方法</w:t>
            </w:r>
          </w:p>
        </w:tc>
        <w:tc>
          <w:tcPr>
            <w:tcW w:w="807" w:type="pct"/>
            <w:shd w:val="clear" w:color="000000" w:fill="A6A6A6"/>
            <w:vAlign w:val="center"/>
          </w:tcPr>
          <w:p>
            <w:pPr>
              <w:widowControl/>
              <w:jc w:val="center"/>
              <w:rPr>
                <w:rFonts w:ascii="宋体" w:hAnsi="宋体" w:cs="宋体"/>
                <w:b/>
                <w:bCs/>
                <w:kern w:val="0"/>
              </w:rPr>
            </w:pPr>
            <w:r>
              <w:rPr>
                <w:rFonts w:hint="eastAsia" w:ascii="宋体" w:hAnsi="宋体" w:cs="宋体"/>
                <w:b/>
                <w:bCs/>
                <w:kern w:val="0"/>
              </w:rPr>
              <w:t>指标选取原因及指标依据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67" w:type="pct"/>
            <w:shd w:val="clear" w:color="auto" w:fill="auto"/>
            <w:vAlign w:val="center"/>
          </w:tcPr>
          <w:p>
            <w:pPr>
              <w:widowControl/>
              <w:adjustRightInd/>
              <w:spacing w:line="240" w:lineRule="auto"/>
              <w:jc w:val="center"/>
              <w:rPr>
                <w:rFonts w:ascii="宋体" w:hAnsi="宋体" w:cs="宋体"/>
                <w:kern w:val="0"/>
              </w:rPr>
            </w:pPr>
            <w:r>
              <w:rPr>
                <w:rFonts w:hint="eastAsia" w:ascii="宋体" w:hAnsi="宋体" w:cs="宋体"/>
                <w:kern w:val="0"/>
              </w:rPr>
              <w:t>/</w:t>
            </w:r>
          </w:p>
        </w:tc>
        <w:tc>
          <w:tcPr>
            <w:tcW w:w="538" w:type="pct"/>
            <w:vAlign w:val="center"/>
          </w:tcPr>
          <w:p>
            <w:pPr>
              <w:widowControl/>
              <w:jc w:val="center"/>
              <w:rPr>
                <w:rFonts w:ascii="宋体" w:hAnsi="宋体"/>
              </w:rPr>
            </w:pPr>
            <w:r>
              <w:rPr>
                <w:rFonts w:hint="eastAsia" w:ascii="宋体" w:hAnsi="宋体"/>
              </w:rPr>
              <w:t>/</w:t>
            </w:r>
          </w:p>
        </w:tc>
        <w:tc>
          <w:tcPr>
            <w:tcW w:w="646" w:type="pct"/>
            <w:vAlign w:val="center"/>
          </w:tcPr>
          <w:p>
            <w:pPr>
              <w:jc w:val="center"/>
            </w:pPr>
            <w:r>
              <w:rPr>
                <w:rFonts w:hint="eastAsia" w:ascii="宋体" w:hAnsi="宋体" w:cs="宋体"/>
                <w:kern w:val="0"/>
              </w:rPr>
              <w:t>/</w:t>
            </w:r>
          </w:p>
        </w:tc>
        <w:tc>
          <w:tcPr>
            <w:tcW w:w="699" w:type="pct"/>
            <w:vAlign w:val="center"/>
          </w:tcPr>
          <w:p>
            <w:pPr>
              <w:jc w:val="center"/>
            </w:pPr>
            <w:r>
              <w:rPr>
                <w:rFonts w:hint="eastAsia" w:ascii="宋体" w:hAnsi="宋体" w:cs="宋体"/>
                <w:kern w:val="0"/>
              </w:rPr>
              <w:t>/</w:t>
            </w:r>
          </w:p>
        </w:tc>
        <w:tc>
          <w:tcPr>
            <w:tcW w:w="699" w:type="pct"/>
            <w:shd w:val="clear" w:color="auto" w:fill="auto"/>
            <w:vAlign w:val="center"/>
          </w:tcPr>
          <w:p>
            <w:pPr>
              <w:jc w:val="center"/>
            </w:pPr>
            <w:r>
              <w:rPr>
                <w:rFonts w:hint="eastAsia" w:ascii="宋体" w:hAnsi="宋体" w:cs="宋体"/>
                <w:kern w:val="0"/>
              </w:rPr>
              <w:t>/</w:t>
            </w:r>
          </w:p>
        </w:tc>
        <w:tc>
          <w:tcPr>
            <w:tcW w:w="699" w:type="pct"/>
            <w:shd w:val="clear" w:color="auto" w:fill="auto"/>
            <w:vAlign w:val="center"/>
          </w:tcPr>
          <w:p>
            <w:pPr>
              <w:jc w:val="center"/>
            </w:pPr>
            <w:r>
              <w:rPr>
                <w:rFonts w:hint="eastAsia" w:ascii="宋体" w:hAnsi="宋体" w:cs="宋体"/>
                <w:kern w:val="0"/>
              </w:rPr>
              <w:t>/</w:t>
            </w:r>
          </w:p>
        </w:tc>
        <w:tc>
          <w:tcPr>
            <w:tcW w:w="645" w:type="pct"/>
            <w:shd w:val="clear" w:color="auto" w:fill="auto"/>
            <w:vAlign w:val="center"/>
          </w:tcPr>
          <w:p>
            <w:pPr>
              <w:jc w:val="center"/>
            </w:pPr>
            <w:r>
              <w:rPr>
                <w:rFonts w:hint="eastAsia" w:ascii="宋体" w:hAnsi="宋体" w:cs="宋体"/>
                <w:kern w:val="0"/>
              </w:rPr>
              <w:t>/</w:t>
            </w:r>
          </w:p>
        </w:tc>
        <w:tc>
          <w:tcPr>
            <w:tcW w:w="807" w:type="pct"/>
            <w:shd w:val="clear" w:color="auto" w:fill="auto"/>
            <w:vAlign w:val="center"/>
          </w:tcPr>
          <w:p>
            <w:pPr>
              <w:jc w:val="center"/>
            </w:pP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67" w:type="pct"/>
            <w:shd w:val="clear" w:color="auto" w:fill="auto"/>
            <w:vAlign w:val="center"/>
          </w:tcPr>
          <w:p>
            <w:pPr>
              <w:widowControl/>
              <w:adjustRightInd/>
              <w:spacing w:line="240" w:lineRule="auto"/>
              <w:jc w:val="center"/>
              <w:rPr>
                <w:rFonts w:ascii="宋体" w:hAnsi="宋体" w:cs="宋体"/>
                <w:kern w:val="0"/>
              </w:rPr>
            </w:pPr>
            <w:r>
              <w:rPr>
                <w:rFonts w:hint="eastAsia" w:ascii="宋体" w:hAnsi="宋体" w:cs="宋体"/>
                <w:kern w:val="0"/>
              </w:rPr>
              <w:t>/</w:t>
            </w:r>
          </w:p>
        </w:tc>
        <w:tc>
          <w:tcPr>
            <w:tcW w:w="538" w:type="pct"/>
            <w:vAlign w:val="center"/>
          </w:tcPr>
          <w:p>
            <w:pPr>
              <w:widowControl/>
              <w:jc w:val="center"/>
              <w:rPr>
                <w:rFonts w:ascii="宋体" w:hAnsi="宋体"/>
              </w:rPr>
            </w:pPr>
            <w:r>
              <w:rPr>
                <w:rFonts w:hint="eastAsia" w:ascii="宋体" w:hAnsi="宋体"/>
              </w:rPr>
              <w:t>/</w:t>
            </w:r>
          </w:p>
        </w:tc>
        <w:tc>
          <w:tcPr>
            <w:tcW w:w="646" w:type="pct"/>
            <w:vAlign w:val="center"/>
          </w:tcPr>
          <w:p>
            <w:pPr>
              <w:jc w:val="center"/>
            </w:pPr>
            <w:r>
              <w:rPr>
                <w:rFonts w:hint="eastAsia" w:ascii="宋体" w:hAnsi="宋体" w:cs="宋体"/>
                <w:kern w:val="0"/>
              </w:rPr>
              <w:t>/</w:t>
            </w:r>
          </w:p>
        </w:tc>
        <w:tc>
          <w:tcPr>
            <w:tcW w:w="699" w:type="pct"/>
            <w:vAlign w:val="center"/>
          </w:tcPr>
          <w:p>
            <w:pPr>
              <w:jc w:val="center"/>
            </w:pPr>
            <w:r>
              <w:rPr>
                <w:rFonts w:hint="eastAsia" w:ascii="宋体" w:hAnsi="宋体" w:cs="宋体"/>
                <w:kern w:val="0"/>
              </w:rPr>
              <w:t>/</w:t>
            </w:r>
          </w:p>
        </w:tc>
        <w:tc>
          <w:tcPr>
            <w:tcW w:w="699" w:type="pct"/>
            <w:shd w:val="clear" w:color="auto" w:fill="auto"/>
            <w:vAlign w:val="center"/>
          </w:tcPr>
          <w:p>
            <w:pPr>
              <w:jc w:val="center"/>
            </w:pPr>
            <w:r>
              <w:rPr>
                <w:rFonts w:hint="eastAsia" w:ascii="宋体" w:hAnsi="宋体" w:cs="宋体"/>
                <w:kern w:val="0"/>
              </w:rPr>
              <w:t>/</w:t>
            </w:r>
          </w:p>
        </w:tc>
        <w:tc>
          <w:tcPr>
            <w:tcW w:w="699" w:type="pct"/>
            <w:shd w:val="clear" w:color="auto" w:fill="auto"/>
            <w:vAlign w:val="center"/>
          </w:tcPr>
          <w:p>
            <w:pPr>
              <w:jc w:val="center"/>
            </w:pPr>
            <w:r>
              <w:rPr>
                <w:rFonts w:hint="eastAsia" w:ascii="宋体" w:hAnsi="宋体" w:cs="宋体"/>
                <w:kern w:val="0"/>
              </w:rPr>
              <w:t>/</w:t>
            </w:r>
          </w:p>
        </w:tc>
        <w:tc>
          <w:tcPr>
            <w:tcW w:w="645" w:type="pct"/>
            <w:shd w:val="clear" w:color="auto" w:fill="auto"/>
            <w:vAlign w:val="center"/>
          </w:tcPr>
          <w:p>
            <w:pPr>
              <w:jc w:val="center"/>
            </w:pPr>
            <w:r>
              <w:rPr>
                <w:rFonts w:hint="eastAsia" w:ascii="宋体" w:hAnsi="宋体" w:cs="宋体"/>
                <w:kern w:val="0"/>
              </w:rPr>
              <w:t>/</w:t>
            </w:r>
          </w:p>
        </w:tc>
        <w:tc>
          <w:tcPr>
            <w:tcW w:w="807" w:type="pct"/>
            <w:shd w:val="clear" w:color="auto" w:fill="auto"/>
            <w:vAlign w:val="center"/>
          </w:tcPr>
          <w:p>
            <w:pPr>
              <w:jc w:val="center"/>
            </w:pP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000" w:type="pct"/>
            <w:gridSpan w:val="8"/>
            <w:shd w:val="clear" w:color="auto" w:fill="auto"/>
            <w:vAlign w:val="center"/>
          </w:tcPr>
          <w:p>
            <w:pPr>
              <w:pStyle w:val="181"/>
            </w:pPr>
            <w:r>
              <w:rPr>
                <w:rFonts w:hint="eastAsia"/>
              </w:rPr>
              <w:t>指标性质从产品创新、</w:t>
            </w:r>
            <w:r>
              <w:rPr>
                <w:rFonts w:hint="eastAsia" w:hAnsi="宋体"/>
              </w:rPr>
              <w:t>符合产业政策引导方向、填补国内（国际）空白、严于国家行业标准、清洁生产、产品安全、健康、环保、消费体验、行业特殊要求等八个方面选取</w:t>
            </w:r>
          </w:p>
        </w:tc>
      </w:tr>
    </w:tbl>
    <w:p>
      <w:pPr>
        <w:rPr>
          <w:sz w:val="30"/>
          <w:szCs w:val="30"/>
        </w:rPr>
      </w:pPr>
    </w:p>
    <w:p>
      <w:pPr>
        <w:pStyle w:val="85"/>
        <w:numPr>
          <w:ilvl w:val="0"/>
          <w:numId w:val="0"/>
        </w:numPr>
        <w:spacing w:before="156" w:after="156"/>
      </w:pPr>
    </w:p>
    <w:p>
      <w:pPr>
        <w:pStyle w:val="85"/>
        <w:numPr>
          <w:ilvl w:val="0"/>
          <w:numId w:val="0"/>
        </w:numPr>
        <w:spacing w:before="156" w:after="156"/>
      </w:pPr>
    </w:p>
    <w:p>
      <w:pPr>
        <w:pStyle w:val="85"/>
        <w:numPr>
          <w:ilvl w:val="0"/>
          <w:numId w:val="0"/>
        </w:numPr>
        <w:spacing w:before="156" w:after="156"/>
      </w:pPr>
    </w:p>
    <w:p>
      <w:pPr>
        <w:pStyle w:val="85"/>
        <w:numPr>
          <w:ilvl w:val="0"/>
          <w:numId w:val="0"/>
        </w:numPr>
        <w:spacing w:before="156" w:after="156"/>
      </w:pPr>
      <w:r>
        <w:t>图A.1</w:t>
      </w:r>
      <w:r>
        <w:rPr>
          <w:rFonts w:hint="eastAsia"/>
        </w:rPr>
        <w:t>（续）</w:t>
      </w:r>
    </w:p>
    <w:p>
      <w:pPr>
        <w:rPr>
          <w:sz w:val="30"/>
          <w:szCs w:val="30"/>
        </w:rPr>
        <w:sectPr>
          <w:pgSz w:w="16838" w:h="11906" w:orient="landscape"/>
          <w:pgMar w:top="1797" w:right="1440" w:bottom="1797" w:left="1440" w:header="851" w:footer="992" w:gutter="0"/>
          <w:cols w:space="425" w:num="1"/>
          <w:formProt w:val="0"/>
          <w:docGrid w:type="lines" w:linePitch="312" w:charSpace="0"/>
        </w:sectPr>
      </w:pPr>
    </w:p>
    <w:p>
      <w:pPr>
        <w:pStyle w:val="58"/>
        <w:spacing w:line="360" w:lineRule="auto"/>
        <w:ind w:firstLine="562"/>
        <w:rPr>
          <w:sz w:val="28"/>
          <w:szCs w:val="28"/>
        </w:rPr>
      </w:pPr>
      <w:r>
        <w:rPr>
          <w:rFonts w:hint="eastAsia"/>
          <w:b/>
          <w:sz w:val="28"/>
          <w:szCs w:val="28"/>
        </w:rPr>
        <mc:AlternateContent>
          <mc:Choice Requires="wps">
            <w:drawing>
              <wp:anchor distT="0" distB="0" distL="114300" distR="114300" simplePos="0" relativeHeight="251675648" behindDoc="0" locked="0" layoutInCell="1" allowOverlap="1">
                <wp:simplePos x="0" y="0"/>
                <wp:positionH relativeFrom="column">
                  <wp:posOffset>-476250</wp:posOffset>
                </wp:positionH>
                <wp:positionV relativeFrom="paragraph">
                  <wp:posOffset>0</wp:posOffset>
                </wp:positionV>
                <wp:extent cx="6143625" cy="7629525"/>
                <wp:effectExtent l="0" t="0" r="28575" b="28575"/>
                <wp:wrapNone/>
                <wp:docPr id="5" name="矩形 5"/>
                <wp:cNvGraphicFramePr/>
                <a:graphic xmlns:a="http://schemas.openxmlformats.org/drawingml/2006/main">
                  <a:graphicData uri="http://schemas.microsoft.com/office/word/2010/wordprocessingShape">
                    <wps:wsp>
                      <wps:cNvSpPr/>
                      <wps:spPr>
                        <a:xfrm>
                          <a:off x="0" y="0"/>
                          <a:ext cx="6143625" cy="7629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7.5pt;margin-top:0pt;height:600.75pt;width:483.75pt;z-index:251675648;v-text-anchor:middle;mso-width-relative:page;mso-height-relative:page;" filled="f" stroked="t" coordsize="21600,21600" o:gfxdata="UEsFBgAAAAAAAAAAAAAAAAAAAAAAAFBLAwQKAAAAAACHTuJAAAAAAAAAAAAAAAAABAAAAGRycy9Q&#10;SwMEFAAAAAgAh07iQDuyQgTYAAAACQEAAA8AAABkcnMvZG93bnJldi54bWxNj8FOwzAQRO9I/IO1&#10;SNxaOxGGNo3TQxAHBBJq4cLNjZckENuR7STl71lOcFlpNKPZN+X+bAc2Y4i9dwqytQCGrvGmd62C&#10;t9eH1QZYTNoZPXiHCr4xwr66vCh1YfziDjgfU8uoxMVCK+hSGgvOY9Oh1XHtR3TkffhgdSIZWm6C&#10;XqjcDjwX4pZb3Tv60OkR6w6br+NkFbzLT/7S14uenh/vn+QcvKhvvFLXV5nYAUt4Tn9h+MUndKiI&#10;6eQnZyIbFKzuJG1JCuiSvdnmEtiJcrnIJPCq5P8XVD9QSwMEFAAAAAgAh07iQN3oB4tlAgAArwQA&#10;AA4AAABkcnMvZTJvRG9jLnhtbK1Uy24TMRTdI/EPlvd0kpCk7aiTKmpVhFTRSC1i7XrsxJJf2E4m&#10;4WeQ2PERfA7iNzh2pml4rBBZOPf6Ps/1uXNxuTWabESIytmGDk8GlAjLXavssqHvH25enVESE7Mt&#10;086Khu5EpJezly8uOl+LkVs53YpAkMTGuvMNXaXk66qKfCUMiyfOCwujdMGwBDUsqzawDtmNrkaD&#10;wbTqXGh9cFzEiNvrvZHOSn4pBU93UkaRiG4oekvlDOV8zGc1u2D1MjC/Urxvg/1DF4Ypi6KHVNcs&#10;MbIO6o9URvHgopPphDtTOSkVFwUD0AwHv6G5XzEvChYMJ/rDmOL/S8vfbRaBqLahE0osM3iiH5+/&#10;fv/2hUzybDofa7jc+0XotQgxA93KYPI/IJBtmefuME+xTYTjcjocv56OkJjDdjodnU+gIE/1HO5D&#10;TG+EMyQLDQ14sDJHtrmNae/65JKrWXejtMY9q7UlHRg3Oh3gXTkDd6RmCaLxQBPtkhKmlyAlT6Gk&#10;jE6rNofn6LiLVzqQDQMvQKfWdQ/omhLNYoIBUMqv7/aX0NzPNYurfXAxZTdWG5XAZa1MQ8+Oo7XN&#10;VlHY2KPKc91PMkuPrt3hFYLb0zN6fqNQ5Ba9LFgAH4EQO5bucEjtANv1EiUrFz797T77gyawUtKB&#10;3xjJxzULAhDfWhDofDge54UoynhyOoISji2Pxxa7NlcOoxpimz0vYvZP+kmUwZkPWMV5riqZjijE&#10;LEf9/QP0ylWC3pux1FzM5wcdC+FZurX3njc0hXVmfn7x+To5qQoZnocFEmUFW1Ho1G9wXrtjvXg9&#10;f2dm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A7skIE2AAAAAkBAAAPAAAAAAAAAAEAIAAAADgA&#10;AABkcnMvZG93bnJldi54bWxQSwECFAAUAAAACACHTuJA3egHi2UCAACvBAAADgAAAAAAAAABACAA&#10;AAA9AQAAZHJzL2Uyb0RvYy54bWxQSwUGAAAAAAYABgBZAQAAFAYAAAAA&#10;">
                <v:fill on="f" focussize="0,0"/>
                <v:stroke weight="1pt" color="#000000" miterlimit="8" joinstyle="miter"/>
                <v:imagedata o:title=""/>
                <o:lock v:ext="edit" aspectratio="f"/>
              </v:rect>
            </w:pict>
          </mc:Fallback>
        </mc:AlternateContent>
      </w:r>
      <w:r>
        <w:rPr>
          <w:rFonts w:hint="eastAsia"/>
          <w:sz w:val="28"/>
          <w:szCs w:val="28"/>
        </w:rPr>
        <w:t>六、相关附件</w:t>
      </w:r>
    </w:p>
    <w:p>
      <w:pPr>
        <w:spacing w:line="360" w:lineRule="auto"/>
        <w:ind w:firstLine="560" w:firstLineChars="200"/>
        <w:rPr>
          <w:rFonts w:ascii="宋体" w:hAnsi="宋体"/>
          <w:sz w:val="28"/>
          <w:szCs w:val="28"/>
        </w:rPr>
      </w:pPr>
      <w:r>
        <w:rPr>
          <w:rFonts w:hint="eastAsia" w:ascii="宋体" w:hAnsi="宋体"/>
          <w:sz w:val="28"/>
          <w:szCs w:val="28"/>
        </w:rPr>
        <w:t>指标先进值的检测报告、牵头或参与制定的标准清单及证明材料、参与产品或服务标准评估项目的证明材料等。</w:t>
      </w: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85"/>
        <w:numPr>
          <w:ilvl w:val="0"/>
          <w:numId w:val="0"/>
        </w:numPr>
        <w:spacing w:before="156" w:after="156"/>
      </w:pPr>
      <w:r>
        <w:t>图A.1</w:t>
      </w:r>
      <w:r>
        <w:rPr>
          <w:rFonts w:hint="eastAsia"/>
        </w:rPr>
        <w:t>（续）</w:t>
      </w:r>
    </w:p>
    <w:p>
      <w:pPr>
        <w:pStyle w:val="58"/>
        <w:ind w:firstLine="0" w:firstLineChars="0"/>
        <w:jc w:val="center"/>
      </w:pPr>
    </w:p>
    <w:p>
      <w:pPr>
        <w:pStyle w:val="78"/>
        <w:spacing w:after="156"/>
      </w:pPr>
      <w:bookmarkStart w:id="144" w:name="_Toc219545943"/>
      <w:r>
        <w:br w:type="textWrapping"/>
      </w:r>
      <w:bookmarkStart w:id="145" w:name="_Toc106967910"/>
      <w:bookmarkStart w:id="146" w:name="_Toc106822049"/>
      <w:bookmarkStart w:id="147" w:name="_Toc106821887"/>
      <w:bookmarkStart w:id="148" w:name="_Toc106822015"/>
      <w:r>
        <w:rPr>
          <w:rFonts w:hint="eastAsia"/>
        </w:rPr>
        <w:t>（规范性）</w:t>
      </w:r>
      <w:r>
        <w:br w:type="textWrapping"/>
      </w:r>
      <w:r>
        <w:rPr>
          <w:rFonts w:hint="eastAsia"/>
        </w:rPr>
        <w:t>形式审查内容</w:t>
      </w:r>
      <w:bookmarkEnd w:id="144"/>
      <w:bookmarkEnd w:id="145"/>
      <w:bookmarkEnd w:id="146"/>
      <w:bookmarkEnd w:id="147"/>
      <w:bookmarkEnd w:id="148"/>
    </w:p>
    <w:p>
      <w:pPr>
        <w:pStyle w:val="80"/>
        <w:spacing w:before="156" w:after="156"/>
      </w:pPr>
      <w:bookmarkStart w:id="149" w:name="_Toc106821888"/>
      <w:bookmarkStart w:id="150" w:name="_Toc106822016"/>
      <w:bookmarkStart w:id="151" w:name="_Toc106967911"/>
      <w:bookmarkStart w:id="152" w:name="_Toc15592"/>
      <w:bookmarkStart w:id="153" w:name="_Toc106822050"/>
      <w:bookmarkStart w:id="154" w:name="_Toc713660699"/>
      <w:r>
        <w:rPr>
          <w:rFonts w:hint="eastAsia"/>
        </w:rPr>
        <w:t>文本完整性</w:t>
      </w:r>
      <w:bookmarkEnd w:id="149"/>
      <w:bookmarkEnd w:id="150"/>
      <w:bookmarkEnd w:id="151"/>
      <w:bookmarkEnd w:id="152"/>
      <w:bookmarkEnd w:id="153"/>
      <w:bookmarkEnd w:id="154"/>
    </w:p>
    <w:p>
      <w:pPr>
        <w:pStyle w:val="58"/>
        <w:ind w:firstLine="420"/>
      </w:pPr>
      <w:r>
        <w:rPr>
          <w:rFonts w:hint="eastAsia"/>
        </w:rPr>
        <w:t xml:space="preserve">出现下列情形之一的，文本完整性审查为不通过： </w:t>
      </w:r>
    </w:p>
    <w:p>
      <w:pPr>
        <w:pStyle w:val="176"/>
        <w:numPr>
          <w:ilvl w:val="0"/>
          <w:numId w:val="40"/>
        </w:numPr>
      </w:pPr>
      <w:r>
        <w:rPr>
          <w:rFonts w:hint="eastAsia"/>
        </w:rPr>
        <w:t>机构申请表或证实性资料不全；</w:t>
      </w:r>
    </w:p>
    <w:p>
      <w:pPr>
        <w:pStyle w:val="176"/>
      </w:pPr>
      <w:r>
        <w:rPr>
          <w:rFonts w:hint="eastAsia"/>
        </w:rPr>
        <w:t>机构申请表未加盖公章；</w:t>
      </w:r>
    </w:p>
    <w:p>
      <w:pPr>
        <w:pStyle w:val="176"/>
      </w:pPr>
      <w:r>
        <w:rPr>
          <w:rFonts w:hint="eastAsia"/>
        </w:rPr>
        <w:t>无评价细则送审稿和编制说明；</w:t>
      </w:r>
    </w:p>
    <w:p>
      <w:pPr>
        <w:pStyle w:val="176"/>
      </w:pPr>
      <w:r>
        <w:rPr>
          <w:rFonts w:hint="eastAsia"/>
        </w:rPr>
        <w:t>无先进性技术指标证实性材料；</w:t>
      </w:r>
    </w:p>
    <w:p>
      <w:pPr>
        <w:pStyle w:val="176"/>
      </w:pPr>
      <w:r>
        <w:rPr>
          <w:rFonts w:hint="eastAsia"/>
        </w:rPr>
        <w:t xml:space="preserve">无对应行业和标准情况分析报告。 </w:t>
      </w:r>
    </w:p>
    <w:p>
      <w:pPr>
        <w:pStyle w:val="80"/>
        <w:spacing w:before="156" w:after="156"/>
      </w:pPr>
      <w:bookmarkStart w:id="155" w:name="_Toc106822051"/>
      <w:bookmarkStart w:id="156" w:name="_Toc106967912"/>
      <w:bookmarkStart w:id="157" w:name="_Toc16553"/>
      <w:bookmarkStart w:id="158" w:name="_Toc106822017"/>
      <w:bookmarkStart w:id="159" w:name="_Toc106821889"/>
      <w:bookmarkStart w:id="160" w:name="_Toc788305687"/>
      <w:r>
        <w:rPr>
          <w:rFonts w:hint="eastAsia"/>
        </w:rPr>
        <w:t>内容完整性</w:t>
      </w:r>
      <w:bookmarkEnd w:id="155"/>
      <w:bookmarkEnd w:id="156"/>
      <w:bookmarkEnd w:id="157"/>
      <w:bookmarkEnd w:id="158"/>
      <w:bookmarkEnd w:id="159"/>
      <w:bookmarkEnd w:id="160"/>
    </w:p>
    <w:p>
      <w:pPr>
        <w:pStyle w:val="58"/>
        <w:ind w:firstLine="420"/>
      </w:pPr>
      <w:r>
        <w:rPr>
          <w:rFonts w:hint="eastAsia"/>
        </w:rPr>
        <w:t xml:space="preserve">出现下列情形之一的，内容完整性审查为不通过： </w:t>
      </w:r>
    </w:p>
    <w:p>
      <w:pPr>
        <w:pStyle w:val="176"/>
        <w:numPr>
          <w:ilvl w:val="0"/>
          <w:numId w:val="41"/>
        </w:numPr>
      </w:pPr>
      <w:r>
        <w:rPr>
          <w:rFonts w:hint="eastAsia"/>
        </w:rPr>
        <w:t xml:space="preserve">未按要求提供证实性材料，包括但不限于以下情况： </w:t>
      </w:r>
    </w:p>
    <w:p>
      <w:pPr>
        <w:pStyle w:val="111"/>
      </w:pPr>
      <w:r>
        <w:rPr>
          <w:rFonts w:hint="eastAsia"/>
        </w:rPr>
        <w:t xml:space="preserve">申请组织的行业地位、荣誉、专利和经营数据等无证实性材料； </w:t>
      </w:r>
    </w:p>
    <w:p>
      <w:pPr>
        <w:pStyle w:val="111"/>
      </w:pPr>
      <w:r>
        <w:rPr>
          <w:rFonts w:hint="eastAsia"/>
        </w:rPr>
        <w:t xml:space="preserve">指标对比的国内外标准（或高端产品实物质量实测数据）无证实性材料或材料无效（作废标准）； </w:t>
      </w:r>
    </w:p>
    <w:p>
      <w:pPr>
        <w:pStyle w:val="111"/>
      </w:pPr>
      <w:r>
        <w:rPr>
          <w:rFonts w:hint="eastAsia"/>
        </w:rPr>
        <w:t xml:space="preserve">支撑先进性指标检测报告无可验证。 </w:t>
      </w:r>
    </w:p>
    <w:p>
      <w:pPr>
        <w:pStyle w:val="176"/>
      </w:pPr>
      <w:r>
        <w:rPr>
          <w:rFonts w:hint="eastAsia"/>
        </w:rPr>
        <w:t xml:space="preserve">评价细则送审稿不符合要求，包括但不限于以下情况： </w:t>
      </w:r>
    </w:p>
    <w:p>
      <w:pPr>
        <w:pStyle w:val="111"/>
      </w:pPr>
      <w:r>
        <w:rPr>
          <w:rFonts w:hint="eastAsia"/>
        </w:rPr>
        <w:t xml:space="preserve">名称、适用范围不明确； </w:t>
      </w:r>
    </w:p>
    <w:p>
      <w:pPr>
        <w:pStyle w:val="111"/>
      </w:pPr>
      <w:r>
        <w:rPr>
          <w:rFonts w:hint="eastAsia"/>
        </w:rPr>
        <w:t xml:space="preserve">名称、适用范围等内容与目录不一致； </w:t>
      </w:r>
    </w:p>
    <w:p>
      <w:pPr>
        <w:pStyle w:val="111"/>
      </w:pPr>
      <w:r>
        <w:rPr>
          <w:rFonts w:hint="eastAsia"/>
        </w:rPr>
        <w:t>评价细则送审稿框架没有体现基本要求、技术要求；</w:t>
      </w:r>
    </w:p>
    <w:p>
      <w:pPr>
        <w:pStyle w:val="111"/>
      </w:pPr>
      <w:r>
        <w:rPr>
          <w:rFonts w:hint="eastAsia"/>
        </w:rPr>
        <w:t>如有提供团体标准和地方标准，相关先进性指标和服务要求应达到评价细则送审稿的要求。</w:t>
      </w:r>
    </w:p>
    <w:p>
      <w:pPr>
        <w:pStyle w:val="176"/>
      </w:pPr>
      <w:r>
        <w:rPr>
          <w:rFonts w:hint="eastAsia"/>
        </w:rPr>
        <w:t xml:space="preserve">未按要求制定评价细则编制说明，包括但不限于以下情况： </w:t>
      </w:r>
    </w:p>
    <w:p>
      <w:pPr>
        <w:pStyle w:val="111"/>
      </w:pPr>
      <w:r>
        <w:rPr>
          <w:rFonts w:hint="eastAsia"/>
        </w:rPr>
        <w:t xml:space="preserve">产品或服务现行国内、国外标准的现状分析不准确； </w:t>
      </w:r>
    </w:p>
    <w:p>
      <w:pPr>
        <w:pStyle w:val="111"/>
      </w:pPr>
      <w:r>
        <w:rPr>
          <w:rFonts w:hint="eastAsia"/>
        </w:rPr>
        <w:t xml:space="preserve">评价细则必要性和可推广性说明不清晰； </w:t>
      </w:r>
    </w:p>
    <w:p>
      <w:pPr>
        <w:pStyle w:val="111"/>
      </w:pPr>
      <w:r>
        <w:rPr>
          <w:rFonts w:hint="eastAsia"/>
        </w:rPr>
        <w:t xml:space="preserve">产品或服务主要质量特性分析模糊，不符合市场需求； </w:t>
      </w:r>
    </w:p>
    <w:p>
      <w:pPr>
        <w:pStyle w:val="111"/>
      </w:pPr>
      <w:r>
        <w:rPr>
          <w:rFonts w:hint="eastAsia"/>
        </w:rPr>
        <w:t xml:space="preserve">支撑质量特性的指标未与国内外标准或行业现状进行指标对比； </w:t>
      </w:r>
    </w:p>
    <w:p>
      <w:pPr>
        <w:pStyle w:val="111"/>
      </w:pPr>
      <w:r>
        <w:rPr>
          <w:rFonts w:hint="eastAsia"/>
        </w:rPr>
        <w:t>内容描述缺失，前后描述不一致。</w:t>
      </w:r>
    </w:p>
    <w:p>
      <w:pPr>
        <w:pStyle w:val="176"/>
      </w:pPr>
      <w:r>
        <w:rPr>
          <w:rFonts w:hint="eastAsia"/>
        </w:rPr>
        <w:t xml:space="preserve">未按要求制定行业和标准情况分析报告，包括但不限于以下情况： </w:t>
      </w:r>
    </w:p>
    <w:p>
      <w:pPr>
        <w:pStyle w:val="111"/>
      </w:pPr>
      <w:r>
        <w:rPr>
          <w:rFonts w:hint="eastAsia"/>
        </w:rPr>
        <w:t xml:space="preserve">产品或服务行业和深圳产业现状分析不清晰； </w:t>
      </w:r>
    </w:p>
    <w:p>
      <w:pPr>
        <w:pStyle w:val="111"/>
      </w:pPr>
      <w:r>
        <w:rPr>
          <w:rFonts w:hint="eastAsia"/>
        </w:rPr>
        <w:t xml:space="preserve">对应产品或服务的企业调研不全面； </w:t>
      </w:r>
    </w:p>
    <w:p>
      <w:pPr>
        <w:pStyle w:val="111"/>
      </w:pPr>
      <w:r>
        <w:rPr>
          <w:rFonts w:hint="eastAsia"/>
        </w:rPr>
        <w:t>行业开展深圳标准认证的理由不充分；</w:t>
      </w:r>
    </w:p>
    <w:p>
      <w:pPr>
        <w:pStyle w:val="111"/>
      </w:pPr>
      <w:r>
        <w:rPr>
          <w:rFonts w:hint="eastAsia"/>
        </w:rPr>
        <w:t>内容描述缺失，前后描述不一致。</w:t>
      </w:r>
    </w:p>
    <w:p>
      <w:pPr>
        <w:pStyle w:val="80"/>
        <w:spacing w:before="156" w:after="156"/>
      </w:pPr>
      <w:bookmarkStart w:id="161" w:name="_Toc106821890"/>
      <w:bookmarkStart w:id="162" w:name="_Toc106822018"/>
      <w:bookmarkStart w:id="163" w:name="_Toc30362"/>
      <w:bookmarkStart w:id="164" w:name="_Toc106967913"/>
      <w:bookmarkStart w:id="165" w:name="_Toc106822052"/>
      <w:bookmarkStart w:id="166" w:name="_Toc602946065"/>
      <w:r>
        <w:rPr>
          <w:rFonts w:hint="eastAsia"/>
        </w:rPr>
        <w:t>项目重复性</w:t>
      </w:r>
      <w:bookmarkEnd w:id="161"/>
      <w:bookmarkEnd w:id="162"/>
      <w:bookmarkEnd w:id="163"/>
      <w:bookmarkEnd w:id="164"/>
      <w:bookmarkEnd w:id="165"/>
      <w:bookmarkEnd w:id="166"/>
    </w:p>
    <w:p>
      <w:pPr>
        <w:pStyle w:val="214"/>
      </w:pPr>
      <w:r>
        <w:rPr>
          <w:rFonts w:hint="eastAsia"/>
        </w:rPr>
        <w:t xml:space="preserve">出现下列情形之一的，项目重复性审查为不通过： </w:t>
      </w:r>
    </w:p>
    <w:p>
      <w:pPr>
        <w:pStyle w:val="176"/>
        <w:numPr>
          <w:ilvl w:val="0"/>
          <w:numId w:val="42"/>
        </w:numPr>
      </w:pPr>
      <w:r>
        <w:rPr>
          <w:rFonts w:hint="eastAsia"/>
        </w:rPr>
        <w:t xml:space="preserve">名称与已发布（或已提交审查）的评价细则类似； </w:t>
      </w:r>
    </w:p>
    <w:p>
      <w:pPr>
        <w:pStyle w:val="176"/>
      </w:pPr>
      <w:r>
        <w:rPr>
          <w:rFonts w:hint="eastAsia"/>
        </w:rPr>
        <w:t xml:space="preserve">适用范围与已发布（或已提交审查）的评价细则重叠； </w:t>
      </w:r>
    </w:p>
    <w:p>
      <w:pPr>
        <w:pStyle w:val="176"/>
      </w:pPr>
      <w:r>
        <w:rPr>
          <w:rFonts w:hint="eastAsia"/>
        </w:rPr>
        <w:t xml:space="preserve">支撑质量特性的指标体系与已发布（或已提交审查）的评价细则基本相同。 </w:t>
      </w:r>
    </w:p>
    <w:p>
      <w:pPr>
        <w:pStyle w:val="214"/>
      </w:pPr>
      <w:r>
        <w:rPr>
          <w:rFonts w:hint="eastAsia"/>
        </w:rPr>
        <w:t>文本完整性审查、内容完整性审查不通过的，退回至申报组织，修改后重新提报。</w:t>
      </w:r>
    </w:p>
    <w:p>
      <w:pPr>
        <w:pStyle w:val="214"/>
      </w:pPr>
      <w:r>
        <w:rPr>
          <w:rFonts w:hint="eastAsia"/>
        </w:rPr>
        <w:t xml:space="preserve">项目重复性审查不通过的，退回至申报组织，按照以下要求修改后重新提报： </w:t>
      </w:r>
    </w:p>
    <w:p>
      <w:pPr>
        <w:pStyle w:val="176"/>
        <w:numPr>
          <w:ilvl w:val="0"/>
          <w:numId w:val="43"/>
        </w:numPr>
      </w:pPr>
      <w:r>
        <w:rPr>
          <w:rFonts w:hint="eastAsia"/>
        </w:rPr>
        <w:t xml:space="preserve">已发布的评价细则类似或重叠的，补充差异性比对说明； </w:t>
      </w:r>
    </w:p>
    <w:p>
      <w:pPr>
        <w:pStyle w:val="58"/>
        <w:ind w:firstLine="420"/>
      </w:pPr>
      <w:r>
        <w:rPr>
          <w:rFonts w:hint="eastAsia"/>
        </w:rPr>
        <w:t>与在研评价细则重复的，待相关细则发布后，补充标准差异性比对说明。</w:t>
      </w:r>
    </w:p>
    <w:p>
      <w:pPr>
        <w:pStyle w:val="58"/>
        <w:ind w:firstLine="420"/>
        <w:sectPr>
          <w:headerReference r:id="rId15" w:type="default"/>
          <w:footerReference r:id="rId17" w:type="default"/>
          <w:headerReference r:id="rId16" w:type="even"/>
          <w:footerReference r:id="rId18" w:type="even"/>
          <w:pgSz w:w="11906" w:h="16838"/>
          <w:pgMar w:top="1440" w:right="1800" w:bottom="1440" w:left="1800" w:header="851" w:footer="992" w:gutter="0"/>
          <w:cols w:space="720" w:num="1"/>
          <w:docGrid w:type="lines" w:linePitch="312" w:charSpace="0"/>
        </w:sectPr>
      </w:pPr>
    </w:p>
    <w:p>
      <w:pPr>
        <w:pStyle w:val="200"/>
        <w:rPr>
          <w:vanish w:val="0"/>
        </w:rPr>
      </w:pPr>
    </w:p>
    <w:p>
      <w:pPr>
        <w:pStyle w:val="201"/>
        <w:rPr>
          <w:vanish w:val="0"/>
        </w:rPr>
      </w:pPr>
    </w:p>
    <w:p>
      <w:pPr>
        <w:pStyle w:val="78"/>
        <w:spacing w:after="156"/>
      </w:pPr>
      <w:bookmarkStart w:id="167" w:name="_Toc792213120"/>
      <w:r>
        <w:br w:type="textWrapping"/>
      </w:r>
      <w:r>
        <w:rPr>
          <w:rFonts w:hint="eastAsia"/>
        </w:rPr>
        <w:t>（规范性）</w:t>
      </w:r>
      <w:r>
        <w:br w:type="textWrapping"/>
      </w:r>
      <w:r>
        <w:rPr>
          <w:rFonts w:hint="eastAsia"/>
        </w:rPr>
        <w:t>评价细则修订或废止模板</w:t>
      </w:r>
      <w:bookmarkEnd w:id="167"/>
    </w:p>
    <w:p>
      <w:pPr>
        <w:pStyle w:val="58"/>
        <w:ind w:firstLine="420"/>
      </w:pPr>
      <w:r>
        <w:t>评价细则修订或废止模板见图C</w:t>
      </w:r>
      <w:r>
        <w:rPr>
          <w:rFonts w:hint="eastAsia"/>
        </w:rPr>
        <w:t>.1。</w:t>
      </w:r>
    </w:p>
    <w:p>
      <w:pPr>
        <w:spacing w:before="156" w:after="156"/>
        <w:ind w:firstLine="2108" w:firstLineChars="700"/>
        <w:rPr>
          <w:rFonts w:ascii="宋体" w:hAnsi="宋体"/>
          <w:b/>
          <w:sz w:val="32"/>
          <w:szCs w:val="28"/>
        </w:rPr>
      </w:pPr>
      <w:r>
        <w:rPr>
          <w:rFonts w:hint="eastAsia"/>
          <w:b/>
          <w:sz w:val="30"/>
          <w:szCs w:val="30"/>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113665</wp:posOffset>
                </wp:positionV>
                <wp:extent cx="5722620" cy="6572250"/>
                <wp:effectExtent l="0" t="0" r="11430" b="19050"/>
                <wp:wrapNone/>
                <wp:docPr id="2" name="矩形 2"/>
                <wp:cNvGraphicFramePr/>
                <a:graphic xmlns:a="http://schemas.openxmlformats.org/drawingml/2006/main">
                  <a:graphicData uri="http://schemas.microsoft.com/office/word/2010/wordprocessingShape">
                    <wps:wsp>
                      <wps:cNvSpPr/>
                      <wps:spPr>
                        <a:xfrm>
                          <a:off x="0" y="0"/>
                          <a:ext cx="5722620" cy="657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pt;margin-top:8.95pt;height:517.5pt;width:450.6pt;z-index:251679744;v-text-anchor:middle;mso-width-relative:page;mso-height-relative:page;" filled="f" stroked="t" coordsize="21600,21600" o:gfxdata="UEsFBgAAAAAAAAAAAAAAAAAAAAAAAFBLAwQKAAAAAACHTuJAAAAAAAAAAAAAAAAABAAAAGRycy9Q&#10;SwMEFAAAAAgAh07iQHQsuwnWAAAACAEAAA8AAABkcnMvZG93bnJldi54bWxNj0FPhDAQhe8m/odm&#10;TLy5LUR0QcoeMB6MJsbVy95moQJKp6QtsP57x5Me572XN98rdyc7isX4MDjSkGwUCEONawfqNLy/&#10;PVxtQYSI1OLoyGj4NgF21flZiUXrVno1yz52gksoFKihj3EqpAxNbyyGjZsMsffhvMXIp+9k63Hl&#10;cjvKVKkbaXEg/tDjZOreNF/72Wo4ZJ/yZahXnJ8f75+yxTtVXzutLy8SdQcimlP8C8MvPqNDxUxH&#10;N1MbxKiBh0RWb3MQ7OYqSUEcWVBZmoOsSvl/QPUDUEsDBBQAAAAIAIdO4kCVVjynUAIAAI0EAAAO&#10;AAAAZHJzL2Uyb0RvYy54bWytVEtuGzEM3RfoHQTtm7EHzqeGx4ERI0WBoAmQFl3TGskjQL9Sssfp&#10;ZQp010P0OEGvUUqeOO5nVdQLmhQpUnx8nNnlzhq2lRi1dw0fn4w4k074Vrt1wz+8v351wVlM4Fow&#10;3smGP8jIL+cvX8z6MJW177xpJTJK4uK0Dw3vUgrTqoqikxbiiQ/SkVN5tJDIxHXVIvSU3ZqqHo3O&#10;qt5jG9ALGSOdLvdOPi/5lZIi3SoVZWKm4fS2VCQWucqyms9gukYInRbDM+AfXmFBOyp6SLWEBGyD&#10;+o9UVgv00at0IrytvFJayNIDdTMe/dbNfQdBll4InBgOMMX/l1a8294h023Da84cWBrRjy/fHr9/&#10;ZXXGpg9xSiH34Q4HK5KaG90ptPmfWmC7gufDAU+5S0zQ4el5XZ/VBLsg31m2Tgvi1fP1gDG9kd6y&#10;rDQcaWAFR9jexEQlKfQpJFdz/lobU4ZmHOuJcfX5KBcA4o4ykEi1gbqJbs0ZmDWRUiQsKaM3us3X&#10;c6KI69WVQbaFTIzyy/1SuV/Ccu0lxG4fV1x7ylidiLdG24ZfHN82jpJk1PY4ZW3l2wfCGP2efDGI&#10;a01pbyCmO0BiG72fNijdklDGU1N+0DjrPH7+23mOJxKQl7Oe2EsNf9oASs7MW0f0eD2eTDLdizEh&#10;5MnAY8/q2OM29soTDmPa1SCKmuOTeVIVevuRFm2RqyowkQqBE1R/D+9gXCWyBzetrJCLxcEmugdI&#10;N+4+iIYn3GRe53kuNskrXUb9DNaAIXG+jGTYz7xUx3aJev6Kz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dCy7CdYAAAAIAQAADwAAAAAAAAABACAAAAA4AAAAZHJzL2Rvd25yZXYueG1sUEsBAhQA&#10;FAAAAAgAh07iQJVWPKdQAgAAjQQAAA4AAAAAAAAAAQAgAAAAOwEAAGRycy9lMm9Eb2MueG1sUEsF&#10;BgAAAAAGAAYAWQEAAP0FAAAAAA==&#10;">
                <v:fill on="f" focussize="0,0"/>
                <v:stroke weight="1pt" color="#000000 [3213]" miterlimit="8" joinstyle="miter"/>
                <v:imagedata o:title=""/>
                <o:lock v:ext="edit" aspectratio="f"/>
              </v:rect>
            </w:pict>
          </mc:Fallback>
        </mc:AlternateContent>
      </w:r>
    </w:p>
    <w:p>
      <w:pPr>
        <w:spacing w:before="156" w:after="156"/>
        <w:ind w:firstLine="2248" w:firstLineChars="700"/>
        <w:rPr>
          <w:rFonts w:ascii="宋体" w:hAnsi="宋体"/>
          <w:b/>
          <w:sz w:val="32"/>
          <w:szCs w:val="28"/>
        </w:rPr>
      </w:pPr>
    </w:p>
    <w:p>
      <w:pPr>
        <w:spacing w:before="156" w:after="156"/>
        <w:jc w:val="center"/>
        <w:rPr>
          <w:rFonts w:ascii="宋体" w:hAnsi="宋体"/>
          <w:b/>
          <w:sz w:val="30"/>
          <w:szCs w:val="30"/>
        </w:rPr>
      </w:pPr>
    </w:p>
    <w:p>
      <w:pPr>
        <w:spacing w:before="156" w:after="156"/>
        <w:jc w:val="center"/>
        <w:rPr>
          <w:rFonts w:ascii="宋体" w:hAnsi="宋体"/>
          <w:b/>
          <w:sz w:val="30"/>
          <w:szCs w:val="30"/>
        </w:rPr>
      </w:pPr>
      <w:r>
        <w:rPr>
          <w:rFonts w:hint="eastAsia" w:ascii="宋体" w:hAnsi="宋体"/>
          <w:b/>
          <w:sz w:val="30"/>
          <w:szCs w:val="30"/>
        </w:rPr>
        <w:t>关于修订或废止深圳标准先进性评价细则的建议</w:t>
      </w: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r>
        <w:rPr>
          <w:rFonts w:hint="eastAsia" w:ascii="宋体" w:hAnsi="宋体"/>
          <w:sz w:val="30"/>
          <w:szCs w:val="30"/>
        </w:rPr>
        <w:t xml:space="preserve"> </w:t>
      </w:r>
      <w:r>
        <w:rPr>
          <w:rFonts w:ascii="宋体" w:hAnsi="宋体"/>
          <w:sz w:val="30"/>
          <w:szCs w:val="30"/>
        </w:rPr>
        <w:t xml:space="preserve"> </w:t>
      </w: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pacing w:line="240" w:lineRule="auto"/>
        <w:ind w:firstLine="600" w:firstLineChars="200"/>
        <w:rPr>
          <w:rFonts w:ascii="宋体" w:hAnsi="宋体"/>
          <w:sz w:val="30"/>
          <w:szCs w:val="30"/>
        </w:rPr>
      </w:pPr>
    </w:p>
    <w:p>
      <w:pPr>
        <w:snapToGrid w:val="0"/>
        <w:spacing w:line="360" w:lineRule="auto"/>
        <w:ind w:firstLine="600" w:firstLineChars="200"/>
        <w:jc w:val="left"/>
        <w:rPr>
          <w:rFonts w:ascii="宋体" w:hAnsi="宋体"/>
          <w:sz w:val="30"/>
          <w:szCs w:val="30"/>
          <w:u w:val="single"/>
        </w:rPr>
      </w:pPr>
      <w:r>
        <w:rPr>
          <w:rFonts w:hint="eastAsia" w:ascii="宋体" w:hAnsi="宋体"/>
          <w:sz w:val="30"/>
          <w:szCs w:val="30"/>
        </w:rPr>
        <w:t>机构名称（公章）</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u w:val="single"/>
        </w:rPr>
      </w:pPr>
      <w:r>
        <w:rPr>
          <w:rFonts w:hint="eastAsia" w:ascii="宋体" w:hAnsi="宋体"/>
          <w:sz w:val="30"/>
          <w:szCs w:val="30"/>
        </w:rPr>
        <w:t>产品或服务名称</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u w:val="single"/>
        </w:rPr>
      </w:pPr>
      <w:r>
        <w:rPr>
          <w:rFonts w:ascii="宋体" w:hAnsi="宋体"/>
          <w:sz w:val="30"/>
          <w:szCs w:val="30"/>
        </w:rPr>
        <w:t>机构</w:t>
      </w:r>
      <w:r>
        <w:rPr>
          <w:rFonts w:hint="eastAsia" w:ascii="宋体" w:hAnsi="宋体"/>
          <w:sz w:val="30"/>
          <w:szCs w:val="30"/>
        </w:rPr>
        <w:t>地址</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u w:val="single"/>
        </w:rPr>
      </w:pPr>
      <w:r>
        <w:rPr>
          <w:rFonts w:hint="eastAsia" w:ascii="宋体" w:hAnsi="宋体"/>
          <w:sz w:val="30"/>
          <w:szCs w:val="30"/>
        </w:rPr>
        <w:t>联系人</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r>
        <w:rPr>
          <w:rFonts w:hint="eastAsia" w:ascii="宋体" w:hAnsi="宋体"/>
          <w:sz w:val="30"/>
          <w:szCs w:val="30"/>
        </w:rPr>
        <w:t>电话</w:t>
      </w:r>
      <w:r>
        <w:rPr>
          <w:rFonts w:hint="eastAsia" w:ascii="宋体" w:hAnsi="宋体"/>
          <w:sz w:val="30"/>
          <w:szCs w:val="30"/>
          <w:u w:val="single"/>
        </w:rPr>
        <w:t xml:space="preserve">                </w:t>
      </w:r>
    </w:p>
    <w:p>
      <w:pPr>
        <w:snapToGrid w:val="0"/>
        <w:spacing w:line="360" w:lineRule="auto"/>
        <w:ind w:firstLine="600" w:firstLineChars="200"/>
        <w:jc w:val="left"/>
        <w:rPr>
          <w:rFonts w:ascii="宋体" w:hAnsi="宋体"/>
          <w:sz w:val="30"/>
          <w:szCs w:val="30"/>
        </w:rPr>
      </w:pPr>
      <w:r>
        <w:rPr>
          <w:rFonts w:hint="eastAsia" w:ascii="宋体" w:hAnsi="宋体"/>
          <w:sz w:val="30"/>
          <w:szCs w:val="30"/>
        </w:rPr>
        <w:t>电子邮件</w:t>
      </w:r>
      <w:r>
        <w:rPr>
          <w:rFonts w:hint="eastAsia" w:ascii="宋体" w:hAnsi="宋体"/>
          <w:sz w:val="30"/>
          <w:szCs w:val="30"/>
          <w:u w:val="single"/>
        </w:rPr>
        <w:t xml:space="preserve">            </w:t>
      </w:r>
      <w:r>
        <w:rPr>
          <w:rFonts w:ascii="宋体" w:hAnsi="宋体"/>
          <w:sz w:val="30"/>
          <w:szCs w:val="30"/>
          <w:u w:val="single"/>
        </w:rPr>
        <w:t xml:space="preserve">                       </w:t>
      </w:r>
    </w:p>
    <w:p>
      <w:pPr>
        <w:spacing w:line="240" w:lineRule="auto"/>
        <w:ind w:firstLine="600" w:firstLineChars="200"/>
        <w:rPr>
          <w:rFonts w:ascii="宋体" w:hAnsi="宋体"/>
          <w:sz w:val="30"/>
          <w:szCs w:val="30"/>
        </w:rPr>
      </w:pPr>
      <w:r>
        <w:rPr>
          <w:rFonts w:hint="eastAsia" w:ascii="宋体" w:hAnsi="宋体"/>
          <w:sz w:val="30"/>
          <w:szCs w:val="30"/>
        </w:rPr>
        <w:t>提交日期</w:t>
      </w:r>
      <w:r>
        <w:rPr>
          <w:rFonts w:hint="eastAsia" w:ascii="宋体" w:hAnsi="宋体"/>
          <w:sz w:val="30"/>
          <w:szCs w:val="30"/>
          <w:u w:val="single"/>
        </w:rPr>
        <w:t xml:space="preserve">                                    </w:t>
      </w:r>
    </w:p>
    <w:p>
      <w:pPr>
        <w:jc w:val="left"/>
      </w:pPr>
    </w:p>
    <w:p>
      <w:pPr>
        <w:jc w:val="left"/>
      </w:pPr>
    </w:p>
    <w:p>
      <w:pPr>
        <w:jc w:val="left"/>
      </w:pPr>
    </w:p>
    <w:p>
      <w:pPr>
        <w:pStyle w:val="85"/>
        <w:numPr>
          <w:ilvl w:val="0"/>
          <w:numId w:val="0"/>
        </w:numPr>
        <w:spacing w:before="156" w:after="156"/>
      </w:pPr>
      <w:r>
        <w:rPr>
          <w:rFonts w:hint="eastAsia"/>
          <w:highlight w:val="lightGray"/>
        </w:rPr>
        <w:t>图</w:t>
      </w:r>
      <w:r>
        <w:rPr>
          <w:rFonts w:hint="eastAsia"/>
        </w:rPr>
        <w:t>C</w:t>
      </w:r>
      <w:r>
        <w:t xml:space="preserve">.1 </w:t>
      </w:r>
      <w:r>
        <w:rPr>
          <w:rFonts w:hint="eastAsia"/>
        </w:rPr>
        <w:t>评价细则修订或废止模板</w:t>
      </w:r>
    </w:p>
    <w:p>
      <w:pPr>
        <w:pStyle w:val="58"/>
        <w:ind w:firstLine="602"/>
      </w:pPr>
      <w:r>
        <w:rPr>
          <w:rFonts w:hint="eastAsia"/>
          <w:b/>
          <w:sz w:val="30"/>
          <w:szCs w:val="30"/>
        </w:rPr>
        <mc:AlternateContent>
          <mc:Choice Requires="wps">
            <w:drawing>
              <wp:anchor distT="0" distB="0" distL="114300" distR="114300" simplePos="0" relativeHeight="251680768" behindDoc="0" locked="0" layoutInCell="1" allowOverlap="1">
                <wp:simplePos x="0" y="0"/>
                <wp:positionH relativeFrom="column">
                  <wp:posOffset>-357505</wp:posOffset>
                </wp:positionH>
                <wp:positionV relativeFrom="paragraph">
                  <wp:posOffset>-103505</wp:posOffset>
                </wp:positionV>
                <wp:extent cx="6448425" cy="7651115"/>
                <wp:effectExtent l="0" t="0" r="28575" b="26035"/>
                <wp:wrapNone/>
                <wp:docPr id="4" name="矩形 4"/>
                <wp:cNvGraphicFramePr/>
                <a:graphic xmlns:a="http://schemas.openxmlformats.org/drawingml/2006/main">
                  <a:graphicData uri="http://schemas.microsoft.com/office/word/2010/wordprocessingShape">
                    <wps:wsp>
                      <wps:cNvSpPr/>
                      <wps:spPr>
                        <a:xfrm>
                          <a:off x="0" y="0"/>
                          <a:ext cx="6448425" cy="76511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8.15pt;margin-top:-8.15pt;height:602.45pt;width:507.75pt;z-index:251680768;v-text-anchor:middle;mso-width-relative:page;mso-height-relative:page;" filled="f" stroked="t" coordsize="21600,21600" o:gfxdata="UEsFBgAAAAAAAAAAAAAAAAAAAAAAAFBLAwQKAAAAAACHTuJAAAAAAAAAAAAAAAAABAAAAGRycy9Q&#10;SwMEFAAAAAgAh07iQODZ99XZAAAADAEAAA8AAABkcnMvZG93bnJldi54bWxNj7FOwzAQhnck3sE6&#10;JLbWTiFRmsbpEMSAQEIUlm7X2CSB2I5sJylvz3WC7T/dp/++K/dnM7BZ+9A7KyFZC2DaNk71tpXw&#10;8f64yoGFiFbh4KyW8KMD7KvrqxIL5Rb7pudDbBmV2FCghC7GseA8NJ02GNZu1JZ2n84bjDT6liuP&#10;C5WbgW+EyLjB3tKFDkddd7r5PkxGwjH94q99veD08vTwnM7eifreSXl7k4gdsKjP8Q+Giz6pQ0VO&#10;JzdZFdggYZVmd4RSSC6BiG263QA7EZrkeQa8Kvn/J6pfUEsDBBQAAAAIAIdO4kBXUsLYZgIAAK8E&#10;AAAOAAAAZHJzL2Uyb0RvYy54bWytVEtu2zAQ3RfoHQjuG1mGnKSC5cBIkKJA0ARIiq4ZirQE8FeS&#10;tuxepkB3PUSPU/QafaQVx/2sinpBz3C+b/hG84utVmQjfOitaWh5MqFEGG7b3qwa+v7h+tU5JSEy&#10;0zJljWjoTgR6sXj5Yj64WkxtZ1UrPEESE+rBNbSL0dVFEXgnNAsn1gkDo7ReswjVr4rWswHZtSqm&#10;k8lpMVjfOm+5CAG3V3sjXeT8Ugoeb6UMIhLVUPQW8+nz+ZjOYjFn9coz1/V8bIP9Qxea9QZFD6mu&#10;WGRk7fs/UumeexusjCfc6sJK2XORMQBNOfkNzX3HnMhYMJzgDmMK/y8tf7e586RvG1pRYpjGE/34&#10;/PX7ty+kSrMZXKjhcu/u/KgFiAnoVnqd/gGBbPM8d4d5im0kHJenVXVeTWeUcNjOTmdlWc5S1uI5&#10;3PkQ3wirSRIa6vFgeY5scxPi3vXJJVUz9rpXCvesVoYMYNz0bIJ35QzckYpFiNoBTTArSphagZQ8&#10;+pwyWNW3KTxFh124VJ5sGHgBOrV2eEDXlCgWIgyAkn9jt7+Epn6uWOj2wdmU3Fit+wguq1439Pw4&#10;WplkFZmNI6o01/0kk/Ro2x1ewds9PYPj1z2K3KCXO+bBRyDEjsVbHFJZwLajREln/ae/3Sd/0ARW&#10;SgbwGyP5uGZeAOJbAwK9LqsqLURWqtnZFIo/tjweW8xaX1qMqsQ2O57F5B/Vkyi91R+wistUVTIV&#10;UIgZjvr7BxiVywh9NGOpuVguDzoWwrF4Y+4db2j068T89OLLdbSyz2R4HhZIlBRsRabTuMFp7Y71&#10;7PX8nV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ODZ99XZAAAADAEAAA8AAAAAAAAAAQAgAAAA&#10;OAAAAGRycy9kb3ducmV2LnhtbFBLAQIUABQAAAAIAIdO4kBXUsLYZgIAAK8EAAAOAAAAAAAAAAEA&#10;IAAAAD4BAABkcnMvZTJvRG9jLnhtbFBLBQYAAAAABgAGAFkBAAAWBgAAAAA=&#10;">
                <v:fill on="f" focussize="0,0"/>
                <v:stroke weight="1pt" color="#000000" miterlimit="8" joinstyle="miter"/>
                <v:imagedata o:title=""/>
                <o:lock v:ext="edit" aspectratio="f"/>
              </v:rect>
            </w:pict>
          </mc:Fallback>
        </mc:AlternateContent>
      </w:r>
    </w:p>
    <w:p>
      <w:pPr>
        <w:pStyle w:val="58"/>
        <w:numPr>
          <w:ilvl w:val="0"/>
          <w:numId w:val="44"/>
        </w:numPr>
        <w:spacing w:line="360" w:lineRule="auto"/>
        <w:ind w:firstLineChars="0"/>
        <w:rPr>
          <w:rFonts w:hAnsi="宋体"/>
          <w:sz w:val="28"/>
          <w:szCs w:val="28"/>
        </w:rPr>
      </w:pPr>
      <w:r>
        <w:rPr>
          <w:rFonts w:hint="eastAsia" w:hAnsi="宋体"/>
          <w:sz w:val="28"/>
          <w:szCs w:val="28"/>
        </w:rPr>
        <w:t>评价细则产品或服务的认证情况</w:t>
      </w:r>
    </w:p>
    <w:p>
      <w:pPr>
        <w:spacing w:line="360" w:lineRule="auto"/>
        <w:ind w:firstLine="560" w:firstLineChars="200"/>
        <w:rPr>
          <w:rFonts w:ascii="宋体" w:hAnsi="宋体"/>
          <w:sz w:val="28"/>
          <w:szCs w:val="28"/>
        </w:rPr>
      </w:pPr>
      <w:r>
        <w:rPr>
          <w:rFonts w:ascii="宋体" w:hAnsi="宋体"/>
          <w:sz w:val="28"/>
          <w:szCs w:val="28"/>
        </w:rPr>
        <w:t>简述</w:t>
      </w:r>
      <w:r>
        <w:rPr>
          <w:rFonts w:hint="eastAsia" w:ascii="宋体" w:hAnsi="宋体"/>
          <w:sz w:val="28"/>
          <w:szCs w:val="28"/>
        </w:rPr>
        <w:t>评价细则所涉及到</w:t>
      </w:r>
      <w:r>
        <w:rPr>
          <w:rFonts w:ascii="宋体" w:hAnsi="宋体"/>
          <w:sz w:val="28"/>
          <w:szCs w:val="28"/>
        </w:rPr>
        <w:t>产品或服务的生产销售情况</w:t>
      </w:r>
      <w:r>
        <w:rPr>
          <w:rFonts w:hint="eastAsia" w:ascii="宋体" w:hAnsi="宋体"/>
          <w:sz w:val="28"/>
          <w:szCs w:val="28"/>
        </w:rPr>
        <w:t>、市场规模、</w:t>
      </w:r>
      <w:r>
        <w:rPr>
          <w:rFonts w:ascii="宋体" w:hAnsi="宋体"/>
          <w:sz w:val="28"/>
          <w:szCs w:val="28"/>
        </w:rPr>
        <w:t>检测情况</w:t>
      </w:r>
      <w:r>
        <w:rPr>
          <w:rFonts w:hint="eastAsia" w:ascii="宋体" w:hAnsi="宋体"/>
          <w:sz w:val="28"/>
          <w:szCs w:val="28"/>
        </w:rPr>
        <w:t>、</w:t>
      </w:r>
      <w:r>
        <w:rPr>
          <w:rFonts w:ascii="宋体" w:hAnsi="宋体"/>
          <w:sz w:val="28"/>
          <w:szCs w:val="28"/>
        </w:rPr>
        <w:t>认证情况等</w:t>
      </w:r>
      <w:r>
        <w:rPr>
          <w:rFonts w:hint="eastAsia" w:ascii="宋体" w:hAnsi="宋体"/>
          <w:sz w:val="28"/>
          <w:szCs w:val="28"/>
        </w:rPr>
        <w:t>。</w:t>
      </w:r>
    </w:p>
    <w:p>
      <w:pPr>
        <w:pStyle w:val="58"/>
        <w:numPr>
          <w:ilvl w:val="0"/>
          <w:numId w:val="44"/>
        </w:numPr>
        <w:spacing w:line="360" w:lineRule="auto"/>
        <w:ind w:firstLineChars="0"/>
        <w:rPr>
          <w:rFonts w:hAnsi="宋体"/>
          <w:sz w:val="28"/>
          <w:szCs w:val="28"/>
        </w:rPr>
      </w:pPr>
      <w:r>
        <w:rPr>
          <w:rFonts w:hint="eastAsia" w:hAnsi="宋体"/>
          <w:sz w:val="28"/>
          <w:szCs w:val="28"/>
        </w:rPr>
        <w:t>评价</w:t>
      </w:r>
      <w:r>
        <w:rPr>
          <w:rFonts w:hAnsi="宋体"/>
          <w:sz w:val="28"/>
          <w:szCs w:val="28"/>
        </w:rPr>
        <w:t>细则</w:t>
      </w:r>
      <w:r>
        <w:rPr>
          <w:rFonts w:hint="eastAsia" w:hAnsi="宋体"/>
          <w:sz w:val="28"/>
          <w:szCs w:val="28"/>
        </w:rPr>
        <w:t>修订</w:t>
      </w:r>
      <w:r>
        <w:rPr>
          <w:rFonts w:hAnsi="宋体"/>
          <w:sz w:val="28"/>
          <w:szCs w:val="28"/>
        </w:rPr>
        <w:t>或废止的</w:t>
      </w:r>
      <w:r>
        <w:rPr>
          <w:rFonts w:hint="eastAsia" w:hAnsi="宋体"/>
          <w:sz w:val="28"/>
          <w:szCs w:val="28"/>
        </w:rPr>
        <w:t>内容及原因</w:t>
      </w:r>
    </w:p>
    <w:p>
      <w:pPr>
        <w:spacing w:line="360" w:lineRule="auto"/>
        <w:ind w:firstLine="560" w:firstLineChars="200"/>
        <w:rPr>
          <w:rFonts w:ascii="宋体" w:hAnsi="宋体"/>
          <w:sz w:val="28"/>
          <w:szCs w:val="28"/>
        </w:rPr>
      </w:pPr>
      <w:r>
        <w:rPr>
          <w:rFonts w:hint="eastAsia" w:ascii="宋体" w:hAnsi="宋体"/>
          <w:sz w:val="28"/>
          <w:szCs w:val="28"/>
        </w:rPr>
        <w:t>详细说明评价细则修订或废止的内容及原因。具体内见表</w:t>
      </w:r>
      <w:r>
        <w:rPr>
          <w:rFonts w:ascii="宋体" w:hAnsi="宋体"/>
          <w:sz w:val="28"/>
          <w:szCs w:val="28"/>
        </w:rPr>
        <w:t>1</w:t>
      </w:r>
      <w:r>
        <w:rPr>
          <w:rFonts w:hint="eastAsia" w:ascii="宋体" w:hAnsi="宋体"/>
          <w:sz w:val="28"/>
          <w:szCs w:val="28"/>
        </w:rPr>
        <w:t>。</w:t>
      </w:r>
    </w:p>
    <w:p>
      <w:pPr>
        <w:spacing w:line="360" w:lineRule="auto"/>
        <w:ind w:firstLine="480" w:firstLineChars="200"/>
        <w:jc w:val="center"/>
        <w:rPr>
          <w:rFonts w:ascii="宋体" w:hAnsi="宋体"/>
          <w:sz w:val="24"/>
          <w:szCs w:val="28"/>
        </w:rPr>
      </w:pPr>
      <w:r>
        <w:rPr>
          <w:rFonts w:ascii="宋体" w:hAnsi="宋体"/>
          <w:sz w:val="24"/>
          <w:szCs w:val="28"/>
        </w:rPr>
        <w:t>表</w:t>
      </w:r>
      <w:r>
        <w:rPr>
          <w:rFonts w:hint="eastAsia" w:ascii="宋体" w:hAnsi="宋体"/>
          <w:sz w:val="24"/>
          <w:szCs w:val="28"/>
        </w:rPr>
        <w:t>1</w:t>
      </w:r>
      <w:r>
        <w:rPr>
          <w:rFonts w:ascii="宋体" w:hAnsi="宋体"/>
          <w:sz w:val="24"/>
          <w:szCs w:val="28"/>
        </w:rPr>
        <w:t xml:space="preserve">  修订内容及原因</w:t>
      </w:r>
    </w:p>
    <w:tbl>
      <w:tblPr>
        <w:tblStyle w:val="2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54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360" w:lineRule="auto"/>
              <w:jc w:val="center"/>
              <w:rPr>
                <w:rFonts w:ascii="宋体" w:hAnsi="宋体"/>
              </w:rPr>
            </w:pPr>
            <w:r>
              <w:rPr>
                <w:rFonts w:ascii="宋体" w:hAnsi="宋体"/>
              </w:rPr>
              <w:t>指标项</w:t>
            </w:r>
          </w:p>
        </w:tc>
        <w:tc>
          <w:tcPr>
            <w:tcW w:w="3544" w:type="dxa"/>
            <w:vAlign w:val="center"/>
          </w:tcPr>
          <w:p>
            <w:pPr>
              <w:spacing w:line="360" w:lineRule="auto"/>
              <w:jc w:val="center"/>
              <w:rPr>
                <w:rFonts w:ascii="宋体" w:hAnsi="宋体"/>
              </w:rPr>
            </w:pPr>
            <w:r>
              <w:rPr>
                <w:rFonts w:hint="eastAsia" w:ascii="宋体" w:hAnsi="宋体"/>
              </w:rPr>
              <w:t>修订内容</w:t>
            </w:r>
          </w:p>
        </w:tc>
        <w:tc>
          <w:tcPr>
            <w:tcW w:w="3827" w:type="dxa"/>
            <w:vAlign w:val="center"/>
          </w:tcPr>
          <w:p>
            <w:pPr>
              <w:spacing w:line="360" w:lineRule="auto"/>
              <w:jc w:val="center"/>
              <w:rPr>
                <w:rFonts w:ascii="宋体" w:hAnsi="宋体"/>
              </w:rPr>
            </w:pPr>
            <w:r>
              <w:rPr>
                <w:rFonts w:ascii="宋体" w:hAnsi="宋体"/>
              </w:rPr>
              <w:t>修订</w:t>
            </w:r>
            <w:r>
              <w:rPr>
                <w:rFonts w:hint="eastAsia" w:ascii="宋体" w:hAnsi="宋体"/>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3544"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3827" w:type="dxa"/>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bl>
    <w:p>
      <w:pPr>
        <w:pStyle w:val="58"/>
        <w:spacing w:line="360" w:lineRule="auto"/>
        <w:ind w:firstLine="560"/>
        <w:rPr>
          <w:sz w:val="28"/>
          <w:szCs w:val="28"/>
        </w:rPr>
      </w:pPr>
      <w:r>
        <w:rPr>
          <w:sz w:val="28"/>
          <w:szCs w:val="28"/>
        </w:rPr>
        <w:t>三</w:t>
      </w:r>
      <w:r>
        <w:rPr>
          <w:rFonts w:hint="eastAsia"/>
          <w:sz w:val="28"/>
          <w:szCs w:val="28"/>
        </w:rPr>
        <w:t>、相关附件</w:t>
      </w:r>
    </w:p>
    <w:p>
      <w:pPr>
        <w:spacing w:line="360" w:lineRule="auto"/>
        <w:ind w:firstLine="560" w:firstLineChars="200"/>
        <w:rPr>
          <w:rFonts w:ascii="宋体" w:hAnsi="宋体"/>
          <w:sz w:val="28"/>
          <w:szCs w:val="28"/>
        </w:rPr>
      </w:pPr>
      <w:r>
        <w:rPr>
          <w:rFonts w:hint="eastAsia" w:ascii="宋体" w:hAnsi="宋体"/>
          <w:sz w:val="28"/>
          <w:szCs w:val="28"/>
        </w:rPr>
        <w:t>指标项的检测报告等。</w:t>
      </w: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85"/>
        <w:numPr>
          <w:ilvl w:val="0"/>
          <w:numId w:val="0"/>
        </w:numPr>
        <w:spacing w:before="156" w:after="156"/>
      </w:pPr>
      <w:r>
        <w:t>图C.1</w:t>
      </w:r>
      <w:r>
        <w:rPr>
          <w:rFonts w:hint="eastAsia"/>
        </w:rPr>
        <w:t>（续）</w:t>
      </w:r>
    </w:p>
    <w:p>
      <w:pPr>
        <w:pStyle w:val="78"/>
        <w:spacing w:after="156"/>
      </w:pPr>
      <w:bookmarkStart w:id="168" w:name="_Toc15515"/>
      <w:bookmarkStart w:id="169" w:name="_Toc521490102"/>
      <w:r>
        <w:br w:type="textWrapping"/>
      </w:r>
      <w:bookmarkStart w:id="170" w:name="_Toc106822053"/>
      <w:bookmarkStart w:id="171" w:name="_Toc106967914"/>
      <w:bookmarkStart w:id="172" w:name="_Toc106821891"/>
      <w:bookmarkStart w:id="173" w:name="_Toc106822019"/>
      <w:r>
        <w:rPr>
          <w:rFonts w:hint="eastAsia"/>
        </w:rPr>
        <w:t>（资料性）</w:t>
      </w:r>
      <w:r>
        <w:br w:type="textWrapping"/>
      </w:r>
      <w:r>
        <w:rPr>
          <w:rFonts w:hint="eastAsia"/>
        </w:rPr>
        <w:t>企业申报材料模板</w:t>
      </w:r>
      <w:bookmarkEnd w:id="168"/>
      <w:bookmarkEnd w:id="169"/>
      <w:bookmarkEnd w:id="170"/>
      <w:bookmarkEnd w:id="171"/>
      <w:bookmarkEnd w:id="172"/>
      <w:bookmarkEnd w:id="173"/>
    </w:p>
    <w:p>
      <w:pPr>
        <w:pStyle w:val="80"/>
        <w:spacing w:before="156" w:after="156"/>
      </w:pPr>
      <w:bookmarkStart w:id="174" w:name="_Toc106967915"/>
      <w:bookmarkStart w:id="175" w:name="_Toc106822020"/>
      <w:bookmarkStart w:id="176" w:name="_Toc106821892"/>
      <w:bookmarkStart w:id="177" w:name="_Toc106822054"/>
      <w:bookmarkStart w:id="178" w:name="_Toc28875"/>
      <w:bookmarkStart w:id="179" w:name="_Toc869548583"/>
      <w:r>
        <w:rPr>
          <w:rFonts w:hint="eastAsia"/>
        </w:rPr>
        <w:t>企业基本情况</w:t>
      </w:r>
      <w:bookmarkEnd w:id="174"/>
      <w:bookmarkEnd w:id="175"/>
      <w:bookmarkEnd w:id="176"/>
      <w:bookmarkEnd w:id="177"/>
      <w:bookmarkEnd w:id="178"/>
      <w:bookmarkEnd w:id="179"/>
    </w:p>
    <w:p>
      <w:pPr>
        <w:pStyle w:val="58"/>
        <w:ind w:firstLine="420"/>
      </w:pPr>
      <w:r>
        <w:t>企业基本情况见表</w:t>
      </w:r>
      <w:r>
        <w:rPr>
          <w:rFonts w:hint="eastAsia"/>
        </w:rPr>
        <w:t>D</w:t>
      </w:r>
      <w:r>
        <w:t>.1</w:t>
      </w:r>
      <w:r>
        <w:rPr>
          <w:rFonts w:hint="eastAsia"/>
        </w:rPr>
        <w:t>。</w:t>
      </w:r>
    </w:p>
    <w:p>
      <w:pPr>
        <w:pStyle w:val="79"/>
        <w:numPr>
          <w:ilvl w:val="0"/>
          <w:numId w:val="0"/>
        </w:numPr>
        <w:spacing w:before="156" w:after="156"/>
      </w:pPr>
      <w:r>
        <w:rPr>
          <w:rFonts w:hint="eastAsia"/>
        </w:rPr>
        <w:t>表</w:t>
      </w:r>
      <w:r>
        <w:t xml:space="preserve">D.1 </w:t>
      </w:r>
      <w:r>
        <w:rPr>
          <w:rFonts w:hint="eastAsia"/>
        </w:rPr>
        <w:t>企业基本情况</w:t>
      </w:r>
    </w:p>
    <w:tbl>
      <w:tblPr>
        <w:tblStyle w:val="27"/>
        <w:tblW w:w="85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45"/>
        <w:gridCol w:w="2827"/>
        <w:gridCol w:w="1524"/>
        <w:gridCol w:w="25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tcBorders>
              <w:top w:val="single" w:color="auto" w:sz="8" w:space="0"/>
              <w:bottom w:val="single" w:color="auto" w:sz="8" w:space="0"/>
            </w:tcBorders>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企业名称</w:t>
            </w:r>
          </w:p>
        </w:tc>
        <w:tc>
          <w:tcPr>
            <w:tcW w:w="6863" w:type="dxa"/>
            <w:gridSpan w:val="3"/>
            <w:tcBorders>
              <w:top w:val="single" w:color="auto" w:sz="8" w:space="0"/>
              <w:bottom w:val="single" w:color="auto" w:sz="8" w:space="0"/>
            </w:tcBorders>
            <w:shd w:val="clear" w:color="auto" w:fill="auto"/>
            <w:vAlign w:val="center"/>
          </w:tcPr>
          <w:p>
            <w:pPr>
              <w:widowControl/>
              <w:snapToGrid w:val="0"/>
              <w:spacing w:line="240" w:lineRule="auto"/>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tcBorders>
              <w:top w:val="single" w:color="auto" w:sz="8" w:space="0"/>
            </w:tcBorders>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通讯地址</w:t>
            </w:r>
          </w:p>
        </w:tc>
        <w:tc>
          <w:tcPr>
            <w:tcW w:w="6863" w:type="dxa"/>
            <w:gridSpan w:val="3"/>
            <w:tcBorders>
              <w:top w:val="single" w:color="auto" w:sz="8" w:space="0"/>
            </w:tcBorders>
            <w:shd w:val="clear" w:color="auto" w:fill="auto"/>
            <w:vAlign w:val="center"/>
          </w:tcPr>
          <w:p>
            <w:pPr>
              <w:widowControl/>
              <w:snapToGrid w:val="0"/>
              <w:spacing w:line="240" w:lineRule="auto"/>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统一社会</w:t>
            </w:r>
          </w:p>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信用代码</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有效期</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成立日期</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经营状态</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注册资本</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员工数量</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法定代表人姓名和联系电话</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联系部门</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联系人及联系电话</w:t>
            </w:r>
          </w:p>
        </w:tc>
        <w:tc>
          <w:tcPr>
            <w:tcW w:w="2827" w:type="dxa"/>
            <w:shd w:val="clear" w:color="auto" w:fill="auto"/>
            <w:vAlign w:val="center"/>
          </w:tcPr>
          <w:p>
            <w:pPr>
              <w:widowControl/>
              <w:snapToGrid w:val="0"/>
              <w:spacing w:line="240" w:lineRule="auto"/>
              <w:jc w:val="center"/>
              <w:rPr>
                <w:rFonts w:ascii="宋体" w:hAnsi="宋体" w:cs="仿宋"/>
                <w:color w:val="000000"/>
                <w:kern w:val="0"/>
              </w:rPr>
            </w:pPr>
          </w:p>
        </w:tc>
        <w:tc>
          <w:tcPr>
            <w:tcW w:w="1524"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电子邮箱</w:t>
            </w:r>
          </w:p>
        </w:tc>
        <w:tc>
          <w:tcPr>
            <w:tcW w:w="2512" w:type="dxa"/>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网址</w:t>
            </w:r>
          </w:p>
        </w:tc>
        <w:tc>
          <w:tcPr>
            <w:tcW w:w="6863" w:type="dxa"/>
            <w:gridSpan w:val="3"/>
            <w:shd w:val="clear" w:color="auto" w:fill="auto"/>
            <w:vAlign w:val="center"/>
          </w:tcPr>
          <w:p>
            <w:pPr>
              <w:widowControl/>
              <w:snapToGrid w:val="0"/>
              <w:spacing w:line="240" w:lineRule="auto"/>
              <w:jc w:val="center"/>
              <w:rPr>
                <w:rFonts w:ascii="宋体" w:hAnsi="宋体" w:cs="仿宋"/>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45" w:type="dxa"/>
            <w:shd w:val="clear" w:color="auto" w:fill="auto"/>
            <w:vAlign w:val="center"/>
          </w:tcPr>
          <w:p>
            <w:pPr>
              <w:widowControl/>
              <w:snapToGrid w:val="0"/>
              <w:spacing w:line="240" w:lineRule="auto"/>
              <w:jc w:val="center"/>
              <w:rPr>
                <w:rFonts w:ascii="宋体" w:hAnsi="宋体" w:cs="仿宋"/>
                <w:color w:val="000000"/>
                <w:kern w:val="0"/>
              </w:rPr>
            </w:pPr>
            <w:r>
              <w:rPr>
                <w:rFonts w:hint="eastAsia" w:ascii="宋体" w:hAnsi="宋体" w:cs="仿宋"/>
                <w:color w:val="000000"/>
                <w:kern w:val="0"/>
              </w:rPr>
              <w:t>企业类型</w:t>
            </w:r>
          </w:p>
        </w:tc>
        <w:tc>
          <w:tcPr>
            <w:tcW w:w="6863" w:type="dxa"/>
            <w:gridSpan w:val="3"/>
            <w:shd w:val="clear" w:color="auto" w:fill="auto"/>
            <w:vAlign w:val="center"/>
          </w:tcPr>
          <w:p>
            <w:pPr>
              <w:widowControl/>
              <w:snapToGrid w:val="0"/>
              <w:spacing w:line="240" w:lineRule="auto"/>
              <w:rPr>
                <w:rFonts w:ascii="宋体" w:hAnsi="宋体" w:cs="仿宋"/>
                <w:color w:val="000000"/>
                <w:kern w:val="0"/>
                <w:u w:val="single"/>
              </w:rPr>
            </w:pPr>
            <w:r>
              <w:rPr>
                <w:rFonts w:ascii="宋体" w:hAnsi="宋体" w:cs="仿宋"/>
                <w:color w:val="000000"/>
                <w:kern w:val="0"/>
              </w:rPr>
              <w:sym w:font="Wingdings 2" w:char="F02A"/>
            </w:r>
            <w:r>
              <w:rPr>
                <w:rFonts w:hint="eastAsia" w:ascii="宋体" w:hAnsi="宋体" w:cs="仿宋"/>
                <w:color w:val="000000"/>
                <w:kern w:val="0"/>
              </w:rPr>
              <w:t xml:space="preserve">专精特新企业 </w:t>
            </w:r>
            <w:r>
              <w:rPr>
                <w:rFonts w:ascii="宋体" w:hAnsi="宋体" w:cs="仿宋"/>
                <w:color w:val="000000"/>
                <w:kern w:val="0"/>
              </w:rPr>
              <w:t xml:space="preserve">       </w:t>
            </w:r>
            <w:r>
              <w:rPr>
                <w:rFonts w:ascii="宋体" w:hAnsi="宋体" w:cs="仿宋"/>
                <w:color w:val="000000"/>
                <w:kern w:val="0"/>
              </w:rPr>
              <w:sym w:font="Wingdings 2" w:char="F02A"/>
            </w:r>
            <w:r>
              <w:rPr>
                <w:rFonts w:hint="eastAsia" w:ascii="宋体" w:hAnsi="宋体" w:cs="仿宋"/>
                <w:color w:val="000000"/>
                <w:kern w:val="0"/>
              </w:rPr>
              <w:t xml:space="preserve">高新技术企业 </w:t>
            </w:r>
            <w:r>
              <w:rPr>
                <w:rFonts w:ascii="宋体" w:hAnsi="宋体" w:cs="仿宋"/>
                <w:color w:val="000000"/>
                <w:kern w:val="0"/>
              </w:rPr>
              <w:t xml:space="preserve">      其他</w:t>
            </w:r>
            <w:r>
              <w:rPr>
                <w:rFonts w:hint="eastAsia" w:ascii="宋体" w:hAnsi="宋体" w:cs="仿宋"/>
                <w:color w:val="000000"/>
                <w:kern w:val="0"/>
              </w:rPr>
              <w:t>：</w:t>
            </w:r>
            <w:r>
              <w:rPr>
                <w:rFonts w:hint="eastAsia" w:ascii="宋体" w:hAnsi="宋体" w:cs="仿宋"/>
                <w:color w:val="000000"/>
                <w:kern w:val="0"/>
                <w:u w:val="single"/>
              </w:rPr>
              <w:t xml:space="preserve"> </w:t>
            </w:r>
            <w:r>
              <w:rPr>
                <w:rFonts w:ascii="宋体" w:hAnsi="宋体" w:cs="仿宋"/>
                <w:color w:val="000000"/>
                <w:kern w:val="0"/>
                <w:u w:val="single"/>
              </w:rPr>
              <w:t xml:space="preserve">    </w:t>
            </w:r>
          </w:p>
        </w:tc>
      </w:tr>
    </w:tbl>
    <w:p>
      <w:pPr>
        <w:pStyle w:val="80"/>
        <w:spacing w:before="156" w:after="156"/>
      </w:pPr>
      <w:bookmarkStart w:id="180" w:name="_Toc106821893"/>
      <w:bookmarkStart w:id="181" w:name="_Toc18573"/>
      <w:bookmarkStart w:id="182" w:name="_Toc106822021"/>
      <w:bookmarkStart w:id="183" w:name="_Toc106822055"/>
      <w:bookmarkStart w:id="184" w:name="_Toc106967916"/>
      <w:bookmarkStart w:id="185" w:name="_Toc687512685"/>
      <w:r>
        <w:rPr>
          <w:rFonts w:hint="eastAsia"/>
        </w:rPr>
        <w:t>企业行业影响力情况简述</w:t>
      </w:r>
      <w:bookmarkEnd w:id="180"/>
      <w:bookmarkEnd w:id="181"/>
      <w:bookmarkEnd w:id="182"/>
      <w:bookmarkEnd w:id="183"/>
      <w:bookmarkEnd w:id="184"/>
      <w:bookmarkEnd w:id="185"/>
    </w:p>
    <w:p>
      <w:pPr>
        <w:pStyle w:val="58"/>
        <w:ind w:firstLine="420"/>
        <w:rPr>
          <w:u w:val="single"/>
        </w:rPr>
      </w:pPr>
      <w:r>
        <w:rPr>
          <w:rFonts w:hint="eastAsia"/>
        </w:rPr>
        <w:t>企业在行业内开展标准活动等推动行业发展，能够说明企业的行业影响力的情况说明，尽可能采取定量描述方式。</w:t>
      </w:r>
    </w:p>
    <w:p>
      <w:pPr>
        <w:pStyle w:val="80"/>
        <w:spacing w:before="156" w:after="156"/>
      </w:pPr>
      <w:bookmarkStart w:id="186" w:name="_Toc3974"/>
      <w:bookmarkStart w:id="187" w:name="_Toc106822056"/>
      <w:bookmarkStart w:id="188" w:name="_Toc106821894"/>
      <w:bookmarkStart w:id="189" w:name="_Toc106967917"/>
      <w:bookmarkStart w:id="190" w:name="_Toc106822022"/>
      <w:bookmarkStart w:id="191" w:name="_Toc1946694306"/>
      <w:r>
        <w:rPr>
          <w:rFonts w:hint="eastAsia"/>
        </w:rPr>
        <w:t>相关附件材料</w:t>
      </w:r>
      <w:bookmarkEnd w:id="186"/>
      <w:bookmarkEnd w:id="187"/>
      <w:bookmarkEnd w:id="188"/>
      <w:bookmarkEnd w:id="189"/>
      <w:bookmarkEnd w:id="190"/>
      <w:bookmarkEnd w:id="191"/>
    </w:p>
    <w:p>
      <w:pPr>
        <w:pStyle w:val="58"/>
        <w:ind w:firstLine="420"/>
      </w:pPr>
      <w:r>
        <w:t>相关附件材料清单包括但不限于以下内容</w:t>
      </w:r>
      <w:r>
        <w:rPr>
          <w:rFonts w:hint="eastAsia"/>
        </w:rPr>
        <w:t>：</w:t>
      </w:r>
    </w:p>
    <w:p>
      <w:pPr>
        <w:pStyle w:val="176"/>
        <w:numPr>
          <w:ilvl w:val="0"/>
          <w:numId w:val="45"/>
        </w:numPr>
      </w:pPr>
      <w:r>
        <w:rPr>
          <w:rFonts w:hint="eastAsia"/>
        </w:rPr>
        <w:t>营业执照复印件（加盖公章）；</w:t>
      </w:r>
    </w:p>
    <w:p>
      <w:pPr>
        <w:pStyle w:val="176"/>
      </w:pPr>
      <w:r>
        <w:rPr>
          <w:rFonts w:hint="eastAsia"/>
        </w:rPr>
        <w:t>牵头或参与制定的标准清单及证明材料；</w:t>
      </w:r>
    </w:p>
    <w:p>
      <w:pPr>
        <w:pStyle w:val="176"/>
      </w:pPr>
      <w:r>
        <w:rPr>
          <w:rFonts w:hint="eastAsia"/>
        </w:rPr>
        <w:t>编制人员职称等证明材料。</w:t>
      </w:r>
    </w:p>
    <w:p/>
    <w:p>
      <w:pPr>
        <w:tabs>
          <w:tab w:val="left" w:pos="7074"/>
        </w:tabs>
      </w:pPr>
      <w:r>
        <w:tab/>
      </w:r>
    </w:p>
    <w:p>
      <w:pPr>
        <w:tabs>
          <w:tab w:val="left" w:pos="7074"/>
        </w:tabs>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type="lines" w:linePitch="312" w:charSpace="0"/>
        </w:sectPr>
      </w:pPr>
      <w:r>
        <w:tab/>
      </w:r>
    </w:p>
    <w:p>
      <w:pPr>
        <w:pStyle w:val="200"/>
        <w:rPr>
          <w:vanish w:val="0"/>
        </w:rPr>
      </w:pPr>
    </w:p>
    <w:p>
      <w:pPr>
        <w:pStyle w:val="201"/>
        <w:rPr>
          <w:vanish w:val="0"/>
        </w:rPr>
      </w:pPr>
    </w:p>
    <w:p>
      <w:pPr>
        <w:pStyle w:val="78"/>
        <w:spacing w:after="120"/>
      </w:pPr>
      <w:bookmarkStart w:id="192" w:name="_Toc7020"/>
      <w:bookmarkStart w:id="193" w:name="_Toc974559909"/>
      <w:r>
        <w:br w:type="textWrapping"/>
      </w:r>
      <w:bookmarkStart w:id="194" w:name="_Toc106967919"/>
      <w:bookmarkStart w:id="195" w:name="_Toc106822058"/>
      <w:bookmarkStart w:id="196" w:name="_Toc106821896"/>
      <w:bookmarkStart w:id="197" w:name="_Toc106822024"/>
      <w:r>
        <w:rPr>
          <w:rFonts w:hint="eastAsia"/>
        </w:rPr>
        <w:t>（资料性）</w:t>
      </w:r>
      <w:r>
        <w:br w:type="textWrapping"/>
      </w:r>
      <w:r>
        <w:rPr>
          <w:rFonts w:hint="eastAsia"/>
        </w:rPr>
        <w:t>先进性评价报告模板</w:t>
      </w:r>
      <w:bookmarkEnd w:id="192"/>
      <w:bookmarkEnd w:id="193"/>
      <w:bookmarkEnd w:id="194"/>
      <w:bookmarkEnd w:id="195"/>
      <w:bookmarkEnd w:id="196"/>
      <w:bookmarkEnd w:id="197"/>
    </w:p>
    <w:p>
      <w:pPr>
        <w:pStyle w:val="58"/>
        <w:ind w:firstLine="420"/>
      </w:pPr>
      <w:r>
        <w:t>先进性评价报告模板见</w:t>
      </w:r>
      <w:r>
        <w:rPr>
          <w:rFonts w:hint="eastAsia"/>
        </w:rPr>
        <w:t>图E</w:t>
      </w:r>
      <w:r>
        <w:t>.1</w:t>
      </w:r>
      <w:r>
        <w:rPr>
          <w:rFonts w:hint="eastAsia"/>
        </w:rPr>
        <w:t>。</w:t>
      </w:r>
    </w:p>
    <w:p>
      <w:pPr>
        <w:pStyle w:val="58"/>
        <w:ind w:firstLine="720"/>
        <w:rPr>
          <w:sz w:val="36"/>
        </w:rPr>
      </w:pPr>
      <w:r>
        <w:rPr>
          <w:rFonts w:hint="eastAsia"/>
          <w:sz w:val="36"/>
        </w:rPr>
        <mc:AlternateContent>
          <mc:Choice Requires="wps">
            <w:drawing>
              <wp:anchor distT="0" distB="0" distL="114300" distR="114300" simplePos="0" relativeHeight="251668480" behindDoc="0" locked="0" layoutInCell="1" allowOverlap="1">
                <wp:simplePos x="0" y="0"/>
                <wp:positionH relativeFrom="column">
                  <wp:posOffset>345440</wp:posOffset>
                </wp:positionH>
                <wp:positionV relativeFrom="paragraph">
                  <wp:posOffset>48895</wp:posOffset>
                </wp:positionV>
                <wp:extent cx="5486400" cy="7019925"/>
                <wp:effectExtent l="0" t="0" r="19050" b="28575"/>
                <wp:wrapNone/>
                <wp:docPr id="12" name="矩形 12"/>
                <wp:cNvGraphicFramePr/>
                <a:graphic xmlns:a="http://schemas.openxmlformats.org/drawingml/2006/main">
                  <a:graphicData uri="http://schemas.microsoft.com/office/word/2010/wordprocessingShape">
                    <wps:wsp>
                      <wps:cNvSpPr/>
                      <wps:spPr>
                        <a:xfrm>
                          <a:off x="0" y="0"/>
                          <a:ext cx="5486400" cy="701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7.2pt;margin-top:3.85pt;height:552.75pt;width:432pt;z-index:251668480;v-text-anchor:middle;mso-width-relative:page;mso-height-relative:page;" filled="f" stroked="t" coordsize="21600,21600" o:gfxdata="UEsFBgAAAAAAAAAAAAAAAAAAAAAAAFBLAwQKAAAAAACHTuJAAAAAAAAAAAAAAAAABAAAAGRycy9Q&#10;SwMEFAAAAAgAh07iQKN3OlDXAAAACQEAAA8AAABkcnMvZG93bnJldi54bWxNjzFPwzAQhXck/oN1&#10;SGzUdkloCXE6BDEgkCoKC5sbH0kgtiPbScq/55hgfHqf3n1X7k52YDOG2HunQK4EMHSNN71rFby9&#10;PlxtgcWkndGDd6jgGyPsqvOzUhfGL+4F50NqGY24WGgFXUpjwXlsOrQ6rvyIjroPH6xOFEPLTdAL&#10;jduBr4W44Vb3ji50esS6w+brMFkF7/kn3/f1oqfnx/unfA5e1JlX6vJCijtgCU/pD4ZffVKHipyO&#10;fnImskFBnmVEKthsgFF9K7eUj8RJeb0GXpX8/wfVD1BLAwQUAAAACACHTuJA4giNNlECAACPBAAA&#10;DgAAAGRycy9lMm9Eb2MueG1srVTLahsxFN0X+g9C+2Zs47yGjINxSCmEJpCWrq81kkegV69kj9Of&#10;KXTXj+jnlP5Gr+SJ7T5WpV7I96X7ODp3rq631rCNxKi9a/j4ZMSZdMK32q0a/v7d7asLzmIC14Lx&#10;Tjb8SUZ+PXv54qoPtZz4zptWIqMkLtZ9aHiXUqirKopOWognPkhHTuXRQiIVV1WL0FN2a6rJaHRW&#10;9R7bgF7IGMl6s3PyWcmvlBTpXqkoEzMNp95SObGcy3xWsyuoVwih02JoA/6hCwvaUdF9qhtIwNao&#10;/0hltUAfvUonwtvKK6WFLDPQNOPRb9M8dhBkmYXAiWEPU/x/acXbzQMy3dLbTThzYOmNfnz++v3b&#10;F0YGQqcPsaagx/CAgxZJzKNuFdr8T0OwbUH0aY+o3CYmyHg6vTibjgh4Qb7z0fjycnKas1aH6wFj&#10;ei29ZVloONKTFSRhcxfTLvQ5JFdz/lYbQ3aojWN97vu8FABijzKQqJYNNE90K87ArIiWImFJGb3R&#10;bb6eb0dcLRcG2QYyNcpv6OyXsFz7BmK3iyuuHAa11YmYa7Rt+MXxbeNovIzaDqcsLX37RCij39Ev&#10;BnGrKe0dxPQASHwjgGiH0j0dyngayg8SZ53HT3+z53iiAXk564m/NPDHNaDkzLxxRJDL8XSaCV+U&#10;6en5hBQ89iyPPW5tF55wGNO2BlHEHJ/Ms6jQ2w+0avNcVYGJVAicoPo7eAdlkUgf3LS0Qs7ne50I&#10;HyDduccgGp5wnZmd33O+Tl7p8tQHsAYMifWFLMOG5rU61kvU4Tsy+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jdzpQ1wAAAAkBAAAPAAAAAAAAAAEAIAAAADgAAABkcnMvZG93bnJldi54bWxQSwEC&#10;FAAUAAAACACHTuJA4giNNlECAACPBAAADgAAAAAAAAABACAAAAA8AQAAZHJzL2Uyb0RvYy54bWxQ&#10;SwUGAAAAAAYABgBZAQAA/wUAAAAA&#10;">
                <v:fill on="f" focussize="0,0"/>
                <v:stroke weight="1pt" color="#000000 [3213]" miterlimit="8" joinstyle="miter"/>
                <v:imagedata o:title=""/>
                <o:lock v:ext="edit" aspectratio="f"/>
              </v:rect>
            </w:pict>
          </mc:Fallback>
        </mc:AlternateContent>
      </w:r>
    </w:p>
    <w:p>
      <w:pPr>
        <w:pStyle w:val="58"/>
        <w:ind w:firstLine="1044"/>
        <w:jc w:val="center"/>
        <w:rPr>
          <w:b/>
          <w:sz w:val="52"/>
        </w:rPr>
      </w:pPr>
    </w:p>
    <w:p>
      <w:pPr>
        <w:pStyle w:val="58"/>
        <w:ind w:firstLine="1044"/>
        <w:jc w:val="center"/>
        <w:rPr>
          <w:b/>
          <w:sz w:val="52"/>
        </w:rPr>
      </w:pPr>
    </w:p>
    <w:p>
      <w:pPr>
        <w:pStyle w:val="58"/>
        <w:ind w:firstLine="1040"/>
        <w:jc w:val="center"/>
        <w:rPr>
          <w:sz w:val="52"/>
        </w:rPr>
      </w:pPr>
      <w:r>
        <w:rPr>
          <w:rFonts w:hint="eastAsia"/>
          <w:sz w:val="52"/>
        </w:rPr>
        <w:t>深圳</w:t>
      </w:r>
      <w:r>
        <w:rPr>
          <w:sz w:val="52"/>
        </w:rPr>
        <w:t>标准</w:t>
      </w:r>
      <w:r>
        <w:rPr>
          <w:rFonts w:hint="eastAsia"/>
          <w:sz w:val="52"/>
        </w:rPr>
        <w:t>先进性</w:t>
      </w:r>
    </w:p>
    <w:p>
      <w:pPr>
        <w:pStyle w:val="58"/>
        <w:ind w:firstLine="1040"/>
        <w:jc w:val="center"/>
        <w:rPr>
          <w:sz w:val="52"/>
        </w:rPr>
      </w:pPr>
      <w:r>
        <w:rPr>
          <w:rFonts w:hint="eastAsia"/>
          <w:sz w:val="52"/>
        </w:rPr>
        <w:t xml:space="preserve">评  价  </w:t>
      </w:r>
      <w:r>
        <w:rPr>
          <w:sz w:val="52"/>
        </w:rPr>
        <w:t>报</w:t>
      </w:r>
      <w:r>
        <w:rPr>
          <w:rFonts w:hint="eastAsia"/>
          <w:sz w:val="52"/>
        </w:rPr>
        <w:t xml:space="preserve">  </w:t>
      </w:r>
      <w:r>
        <w:rPr>
          <w:sz w:val="52"/>
        </w:rPr>
        <w:t>告</w:t>
      </w: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2880" w:firstLineChars="900"/>
        <w:jc w:val="left"/>
        <w:rPr>
          <w:sz w:val="32"/>
          <w:u w:val="single"/>
        </w:rPr>
      </w:pPr>
      <w:r>
        <w:rPr>
          <w:sz w:val="32"/>
        </w:rPr>
        <w:t>标准</w:t>
      </w:r>
      <w:r>
        <w:rPr>
          <w:rFonts w:hint="eastAsia"/>
          <w:sz w:val="32"/>
        </w:rPr>
        <w:t>名称：</w:t>
      </w:r>
      <w:r>
        <w:rPr>
          <w:rFonts w:hint="eastAsia"/>
          <w:sz w:val="32"/>
          <w:u w:val="single"/>
        </w:rPr>
        <w:t xml:space="preserve"> </w:t>
      </w:r>
      <w:r>
        <w:rPr>
          <w:sz w:val="32"/>
          <w:u w:val="single"/>
        </w:rPr>
        <w:t xml:space="preserve">          </w:t>
      </w:r>
    </w:p>
    <w:p>
      <w:pPr>
        <w:pStyle w:val="58"/>
        <w:ind w:firstLine="2880" w:firstLineChars="900"/>
        <w:jc w:val="left"/>
        <w:rPr>
          <w:sz w:val="32"/>
        </w:rPr>
      </w:pPr>
      <w:r>
        <w:rPr>
          <w:rFonts w:hint="eastAsia"/>
          <w:sz w:val="32"/>
        </w:rPr>
        <w:t>标准编号：</w:t>
      </w:r>
      <w:r>
        <w:rPr>
          <w:rFonts w:hint="eastAsia"/>
          <w:sz w:val="32"/>
          <w:u w:val="single"/>
        </w:rPr>
        <w:t xml:space="preserve"> </w:t>
      </w:r>
      <w:r>
        <w:rPr>
          <w:sz w:val="32"/>
          <w:u w:val="single"/>
        </w:rPr>
        <w:t xml:space="preserve">       </w:t>
      </w:r>
      <w:r>
        <w:rPr>
          <w:rFonts w:hint="eastAsia"/>
          <w:sz w:val="32"/>
          <w:u w:val="single"/>
          <w:lang w:val="en-US" w:eastAsia="zh-CN"/>
        </w:rPr>
        <w:t xml:space="preserve"> </w:t>
      </w:r>
      <w:r>
        <w:rPr>
          <w:sz w:val="32"/>
          <w:u w:val="single"/>
        </w:rPr>
        <w:t xml:space="preserve">  </w:t>
      </w:r>
    </w:p>
    <w:p>
      <w:pPr>
        <w:pStyle w:val="58"/>
        <w:ind w:firstLine="2880" w:firstLineChars="900"/>
        <w:jc w:val="left"/>
        <w:rPr>
          <w:sz w:val="32"/>
        </w:rPr>
      </w:pPr>
      <w:r>
        <w:rPr>
          <w:rFonts w:hint="eastAsia"/>
          <w:sz w:val="32"/>
        </w:rPr>
        <w:t>标准</w:t>
      </w:r>
      <w:r>
        <w:rPr>
          <w:sz w:val="32"/>
        </w:rPr>
        <w:t>类别</w:t>
      </w:r>
      <w:r>
        <w:rPr>
          <w:rFonts w:hint="eastAsia"/>
          <w:sz w:val="32"/>
        </w:rPr>
        <w:t>：</w:t>
      </w:r>
      <w:r>
        <w:rPr>
          <w:rFonts w:hint="eastAsia"/>
          <w:sz w:val="32"/>
          <w:u w:val="single"/>
        </w:rPr>
        <w:t xml:space="preserve"> </w:t>
      </w:r>
      <w:r>
        <w:rPr>
          <w:sz w:val="32"/>
          <w:u w:val="single"/>
        </w:rPr>
        <w:t xml:space="preserve">        </w:t>
      </w:r>
      <w:r>
        <w:rPr>
          <w:rFonts w:hint="eastAsia"/>
          <w:sz w:val="32"/>
          <w:u w:val="single"/>
          <w:lang w:val="en-US" w:eastAsia="zh-CN"/>
        </w:rPr>
        <w:t xml:space="preserve"> </w:t>
      </w:r>
      <w:r>
        <w:rPr>
          <w:sz w:val="32"/>
          <w:u w:val="single"/>
        </w:rPr>
        <w:t xml:space="preserve"> </w:t>
      </w:r>
    </w:p>
    <w:p>
      <w:pPr>
        <w:pStyle w:val="58"/>
        <w:ind w:firstLine="2880" w:firstLineChars="900"/>
        <w:jc w:val="left"/>
        <w:rPr>
          <w:sz w:val="32"/>
          <w:u w:val="single"/>
        </w:rPr>
      </w:pPr>
      <w:r>
        <w:rPr>
          <w:rFonts w:hint="eastAsia"/>
          <w:sz w:val="32"/>
        </w:rPr>
        <w:t>申请单位：</w:t>
      </w:r>
      <w:r>
        <w:rPr>
          <w:rFonts w:hint="eastAsia"/>
          <w:sz w:val="32"/>
          <w:u w:val="single"/>
        </w:rPr>
        <w:t xml:space="preserve"> </w:t>
      </w:r>
      <w:r>
        <w:rPr>
          <w:sz w:val="32"/>
          <w:u w:val="single"/>
        </w:rPr>
        <w:t xml:space="preserve">      </w:t>
      </w:r>
      <w:r>
        <w:rPr>
          <w:rFonts w:hint="eastAsia"/>
          <w:sz w:val="32"/>
          <w:u w:val="single"/>
          <w:lang w:val="en-US" w:eastAsia="zh-CN"/>
        </w:rPr>
        <w:t xml:space="preserve"> </w:t>
      </w:r>
      <w:r>
        <w:rPr>
          <w:sz w:val="32"/>
          <w:u w:val="single"/>
        </w:rPr>
        <w:t xml:space="preserve">   </w:t>
      </w:r>
    </w:p>
    <w:p>
      <w:pPr>
        <w:pStyle w:val="58"/>
        <w:ind w:firstLine="2880" w:firstLineChars="900"/>
        <w:jc w:val="left"/>
        <w:rPr>
          <w:sz w:val="32"/>
          <w:u w:val="single"/>
        </w:rPr>
      </w:pPr>
      <w:r>
        <w:rPr>
          <w:sz w:val="32"/>
        </w:rPr>
        <w:t>评价机构</w:t>
      </w:r>
      <w:r>
        <w:rPr>
          <w:rFonts w:hint="eastAsia"/>
          <w:sz w:val="32"/>
        </w:rPr>
        <w:t>：</w:t>
      </w:r>
      <w:r>
        <w:rPr>
          <w:rFonts w:hint="eastAsia"/>
          <w:sz w:val="32"/>
          <w:u w:val="single"/>
        </w:rPr>
        <w:t xml:space="preserve"> </w:t>
      </w:r>
      <w:r>
        <w:rPr>
          <w:sz w:val="32"/>
          <w:u w:val="single"/>
        </w:rPr>
        <w:t xml:space="preserve">     </w:t>
      </w:r>
      <w:r>
        <w:rPr>
          <w:rFonts w:hint="eastAsia"/>
          <w:sz w:val="32"/>
          <w:u w:val="single"/>
          <w:lang w:val="en-US" w:eastAsia="zh-CN"/>
        </w:rPr>
        <w:t xml:space="preserve">  </w:t>
      </w:r>
      <w:bookmarkStart w:id="200" w:name="_GoBack"/>
      <w:bookmarkEnd w:id="200"/>
      <w:r>
        <w:rPr>
          <w:sz w:val="32"/>
          <w:u w:val="single"/>
        </w:rPr>
        <w:t xml:space="preserve">   </w:t>
      </w: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p>
    <w:p>
      <w:pPr>
        <w:pStyle w:val="58"/>
        <w:ind w:firstLine="640"/>
        <w:jc w:val="center"/>
        <w:rPr>
          <w:sz w:val="32"/>
        </w:rPr>
      </w:pPr>
      <w:r>
        <w:rPr>
          <w:rFonts w:hint="eastAsia"/>
          <w:sz w:val="32"/>
        </w:rPr>
        <w:t xml:space="preserve">年 </w:t>
      </w:r>
      <w:r>
        <w:rPr>
          <w:sz w:val="32"/>
        </w:rPr>
        <w:t xml:space="preserve"> </w:t>
      </w:r>
      <w:r>
        <w:rPr>
          <w:rFonts w:hint="eastAsia"/>
          <w:sz w:val="32"/>
        </w:rPr>
        <w:t xml:space="preserve">月 </w:t>
      </w:r>
      <w:r>
        <w:rPr>
          <w:sz w:val="32"/>
        </w:rPr>
        <w:t xml:space="preserve"> </w:t>
      </w:r>
      <w:r>
        <w:rPr>
          <w:rFonts w:hint="eastAsia"/>
          <w:sz w:val="32"/>
        </w:rPr>
        <w:t>日</w:t>
      </w:r>
    </w:p>
    <w:p>
      <w:pPr>
        <w:pStyle w:val="58"/>
        <w:ind w:firstLine="640"/>
        <w:jc w:val="center"/>
        <w:rPr>
          <w:sz w:val="32"/>
        </w:rPr>
      </w:pPr>
    </w:p>
    <w:p>
      <w:pPr>
        <w:pStyle w:val="85"/>
        <w:numPr>
          <w:ilvl w:val="0"/>
          <w:numId w:val="0"/>
        </w:numPr>
        <w:spacing w:before="120" w:after="120"/>
      </w:pPr>
      <w:r>
        <w:rPr>
          <w:rFonts w:hint="eastAsia"/>
        </w:rPr>
        <w:t>图</w:t>
      </w:r>
      <w:r>
        <w:t xml:space="preserve">E.1 </w:t>
      </w:r>
      <w:r>
        <w:rPr>
          <w:rFonts w:hint="eastAsia"/>
        </w:rPr>
        <w:t>评价</w:t>
      </w:r>
      <w:r>
        <w:rPr>
          <w:rFonts w:hint="eastAsia"/>
          <w:szCs w:val="24"/>
        </w:rPr>
        <w:t>细则</w:t>
      </w:r>
      <w:r>
        <w:rPr>
          <w:rFonts w:hint="eastAsia"/>
        </w:rPr>
        <w:t>模板</w:t>
      </w:r>
    </w:p>
    <w:p>
      <w:pPr>
        <w:pStyle w:val="85"/>
        <w:spacing w:before="120" w:after="120"/>
        <w:sectPr>
          <w:headerReference r:id="rId25" w:type="first"/>
          <w:footerReference r:id="rId28" w:type="first"/>
          <w:headerReference r:id="rId23" w:type="default"/>
          <w:footerReference r:id="rId26" w:type="default"/>
          <w:headerReference r:id="rId24" w:type="even"/>
          <w:footerReference r:id="rId27" w:type="even"/>
          <w:pgSz w:w="11906" w:h="16838"/>
          <w:pgMar w:top="1531" w:right="1361" w:bottom="1361" w:left="1361" w:header="851" w:footer="794" w:gutter="0"/>
          <w:cols w:space="720" w:num="1"/>
          <w:titlePg/>
          <w:docGrid w:linePitch="312" w:charSpace="0"/>
        </w:sectPr>
      </w:pPr>
    </w:p>
    <w:p>
      <w:pPr>
        <w:pStyle w:val="79"/>
        <w:numPr>
          <w:ilvl w:val="0"/>
          <w:numId w:val="0"/>
        </w:numPr>
        <w:spacing w:before="120" w:after="120"/>
        <w:rPr>
          <w:rFonts w:ascii="宋体"/>
          <w:kern w:val="0"/>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236855</wp:posOffset>
                </wp:positionH>
                <wp:positionV relativeFrom="paragraph">
                  <wp:posOffset>136525</wp:posOffset>
                </wp:positionV>
                <wp:extent cx="5486400" cy="7306310"/>
                <wp:effectExtent l="0" t="0" r="19050" b="27940"/>
                <wp:wrapNone/>
                <wp:docPr id="13" name="矩形 13"/>
                <wp:cNvGraphicFramePr/>
                <a:graphic xmlns:a="http://schemas.openxmlformats.org/drawingml/2006/main">
                  <a:graphicData uri="http://schemas.microsoft.com/office/word/2010/wordprocessingShape">
                    <wps:wsp>
                      <wps:cNvSpPr/>
                      <wps:spPr>
                        <a:xfrm>
                          <a:off x="0" y="0"/>
                          <a:ext cx="5486400" cy="73063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8.65pt;margin-top:10.75pt;height:575.3pt;width:432pt;z-index:251669504;v-text-anchor:middle;mso-width-relative:page;mso-height-relative:page;" filled="f" stroked="t" coordsize="21600,21600" o:gfxdata="UEsFBgAAAAAAAAAAAAAAAAAAAAAAAFBLAwQKAAAAAACHTuJAAAAAAAAAAAAAAAAABAAAAGRycy9Q&#10;SwMEFAAAAAgAh07iQO+eXQHYAAAACgEAAA8AAABkcnMvZG93bnJldi54bWxNj7FOwzAQhnck3sE6&#10;JDZqOyW0DXE6BDEgkBCFhc2NjyQQ25HtJOXtOSYY7/5P/31X7k92YDOG2HunQK4EMHSNN71rFby9&#10;3l9tgcWkndGDd6jgGyPsq/OzUhfGL+4F50NqGZW4WGgFXUpjwXlsOrQ6rvyIjrIPH6xONIaWm6AX&#10;KrcDz4S44Vb3ji50esS6w+brMFkF7/knf+7rRU9PD3eP+Ry8qK+9UpcXUtwCS3hKfzD86pM6VOR0&#10;9JMzkQ0K1ps1kQoymQOjfCckLY4Eyk0mgVcl//9C9QNQSwMEFAAAAAgAh07iQJVh1A1mAgAAsQQA&#10;AA4AAABkcnMvZTJvRG9jLnhtbK1U224TMRB9R+IfLL/TTdL0QpRNFbUqQqpopBTx7HrtrCXfsJ1s&#10;ws8g8cZH8DmI3+DY2abh8oTIgzPjGc/lzJmdXm2NJhsRonK2psOTASXCctcou6rp+4fbV5eUxMRs&#10;w7SzoqY7EenV7OWLaecnYuRapxsRCILYOOl8TduU/KSqIm+FYfHEeWFhlC4YlqCGVdUE1iG60dVo&#10;MDivOhcaHxwXMeL2Zm+ksxJfSsHTvZRRJKJritpSOUM5H/NZzaZssgrMt4r3ZbB/qMIwZZH0EOqG&#10;JUbWQf0RyigeXHQynXBnKiel4qL0gG6Gg9+6WbbMi9ILwIn+AFP8f2H5u80iENVgdqeUWGYwox+f&#10;v37/9oXgAuh0Pk7gtPSL0GsRYm51K4PJ/2iCbAuiuwOiYpsIx+XZ+PJ8PADwHLaL08H56bBgXj0/&#10;9yGmN8IZkoWaBoysIMk2dzEhJVyfXHI2626V1mVs2pIOdY8uSgIG9kjNEnIZj36iXVHC9Aq05CmU&#10;kNFp1eTnOVDcxWsdyIaBGSBU47oHVE2JZjHBgFbKL2OAEn55muu5YbHdPy6mPZGMSmCzVqaml8ev&#10;tc0ZReFj31XGdY9klh5ds8McgtsTNHp+q5DkDrUsWAAjASG2LN3jkNqhbddLlLQufPrbffYHUWCl&#10;pAPDAcnHNQsCLb61oNDr4XicV6Io47OLEZRwbHk8tti1uXaAaoh99ryI2T/pJ1EGZz5gGec5q2Q6&#10;IhGzHPn3A+iV6wS9N2OtuZjPDzpWwrN0Z5ee1zSFdeZ+nvh8nZxUhQzPYGEsWcFelAH1O5wX71gv&#10;Xs9fmt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755dAdgAAAAKAQAADwAAAAAAAAABACAAAAA4&#10;AAAAZHJzL2Rvd25yZXYueG1sUEsBAhQAFAAAAAgAh07iQJVh1A1mAgAAsQQAAA4AAAAAAAAAAQAg&#10;AAAAPQEAAGRycy9lMm9Eb2MueG1sUEsFBgAAAAAGAAYAWQEAABUGAAAAAA==&#10;">
                <v:fill on="f" focussize="0,0"/>
                <v:stroke weight="1pt" color="#000000" miterlimit="8" joinstyle="miter"/>
                <v:imagedata o:title=""/>
                <o:lock v:ext="edit" aspectratio="f"/>
              </v:rect>
            </w:pict>
          </mc:Fallback>
        </mc:AlternateContent>
      </w:r>
    </w:p>
    <w:p>
      <w:pPr>
        <w:pStyle w:val="58"/>
        <w:ind w:firstLine="422"/>
        <w:jc w:val="center"/>
        <w:rPr>
          <w:b/>
          <w:bCs/>
        </w:rPr>
      </w:pPr>
      <w:r>
        <w:rPr>
          <w:rFonts w:hint="eastAsia"/>
          <w:b/>
          <w:bCs/>
        </w:rPr>
        <w:t>声    明</w:t>
      </w:r>
    </w:p>
    <w:p>
      <w:pPr>
        <w:pStyle w:val="58"/>
        <w:ind w:firstLine="420"/>
      </w:pPr>
      <w:r>
        <w:rPr>
          <w:rFonts w:hint="eastAsia"/>
        </w:rPr>
        <w:t xml:space="preserve"> </w:t>
      </w:r>
    </w:p>
    <w:p>
      <w:pPr>
        <w:pStyle w:val="58"/>
        <w:numPr>
          <w:ilvl w:val="0"/>
          <w:numId w:val="46"/>
        </w:numPr>
        <w:ind w:firstLine="420"/>
      </w:pPr>
      <w:r>
        <w:rPr>
          <w:rFonts w:hint="eastAsia"/>
        </w:rPr>
        <w:t>本评价报告无评价机构</w:t>
      </w:r>
      <w:r>
        <w:t>公</w:t>
      </w:r>
      <w:r>
        <w:rPr>
          <w:rFonts w:hint="eastAsia"/>
        </w:rPr>
        <w:t>章、</w:t>
      </w:r>
      <w:r>
        <w:t>骑缝章</w:t>
      </w:r>
      <w:r>
        <w:rPr>
          <w:rFonts w:hint="eastAsia"/>
        </w:rPr>
        <w:t>无效。</w:t>
      </w:r>
    </w:p>
    <w:p>
      <w:pPr>
        <w:pStyle w:val="58"/>
        <w:ind w:firstLine="420"/>
      </w:pPr>
    </w:p>
    <w:p>
      <w:pPr>
        <w:pStyle w:val="58"/>
        <w:numPr>
          <w:ilvl w:val="0"/>
          <w:numId w:val="47"/>
        </w:numPr>
        <w:ind w:firstLine="420"/>
      </w:pPr>
      <w:r>
        <w:rPr>
          <w:rFonts w:hint="eastAsia"/>
        </w:rPr>
        <w:t>本评价报告涂改、换页、漏页无效。</w:t>
      </w:r>
    </w:p>
    <w:p>
      <w:pPr>
        <w:pStyle w:val="58"/>
        <w:ind w:firstLine="420"/>
      </w:pPr>
    </w:p>
    <w:p>
      <w:pPr>
        <w:pStyle w:val="58"/>
        <w:numPr>
          <w:ilvl w:val="0"/>
          <w:numId w:val="47"/>
        </w:numPr>
        <w:ind w:firstLine="420"/>
      </w:pPr>
      <w:r>
        <w:rPr>
          <w:rFonts w:hint="eastAsia"/>
        </w:rPr>
        <w:t>本报告无审核意见无效。</w:t>
      </w:r>
    </w:p>
    <w:p>
      <w:pPr>
        <w:pStyle w:val="58"/>
        <w:ind w:firstLine="420"/>
      </w:pPr>
    </w:p>
    <w:p>
      <w:pPr>
        <w:pStyle w:val="58"/>
        <w:numPr>
          <w:ilvl w:val="0"/>
          <w:numId w:val="47"/>
        </w:numPr>
        <w:ind w:firstLine="420" w:firstLineChars="0"/>
      </w:pPr>
      <w:r>
        <w:rPr>
          <w:rFonts w:hint="eastAsia"/>
        </w:rPr>
        <w:t>对本评价报告若有异议或需要说明之处，委托方应于收到报告之日起十五日内向我单位</w:t>
      </w:r>
    </w:p>
    <w:p>
      <w:pPr>
        <w:pStyle w:val="58"/>
        <w:ind w:left="420" w:firstLine="0" w:firstLineChars="0"/>
      </w:pPr>
      <w:r>
        <w:rPr>
          <w:rFonts w:hint="eastAsia"/>
        </w:rPr>
        <w:t>书面提出，过期不予受理。</w:t>
      </w:r>
    </w:p>
    <w:p>
      <w:pPr>
        <w:pStyle w:val="235"/>
      </w:pPr>
    </w:p>
    <w:p>
      <w:pPr>
        <w:pStyle w:val="58"/>
        <w:numPr>
          <w:ilvl w:val="0"/>
          <w:numId w:val="47"/>
        </w:numPr>
        <w:ind w:firstLine="420" w:firstLineChars="0"/>
      </w:pPr>
      <w:r>
        <w:t>本评价报告有效期为三年</w:t>
      </w:r>
      <w:r>
        <w:rPr>
          <w:rFonts w:hint="eastAsia"/>
        </w:rPr>
        <w:t>。</w:t>
      </w:r>
    </w:p>
    <w:p>
      <w:pPr>
        <w:pStyle w:val="58"/>
        <w:ind w:firstLine="420"/>
      </w:pPr>
      <w:r>
        <w:rPr>
          <w:rFonts w:hint="eastAsia"/>
        </w:rPr>
        <w:t xml:space="preserve"> </w:t>
      </w:r>
    </w:p>
    <w:p>
      <w:pPr>
        <w:pStyle w:val="58"/>
        <w:ind w:firstLine="420"/>
      </w:pPr>
      <w:r>
        <w:rPr>
          <w:rFonts w:hint="eastAsia"/>
        </w:rPr>
        <w:t xml:space="preserve"> </w:t>
      </w:r>
    </w:p>
    <w:p>
      <w:pPr>
        <w:pStyle w:val="58"/>
        <w:ind w:firstLine="420"/>
      </w:pPr>
      <w:r>
        <w:rPr>
          <w:rFonts w:hint="eastAsia"/>
        </w:rPr>
        <w:t xml:space="preserve"> </w:t>
      </w:r>
    </w:p>
    <w:p>
      <w:pPr>
        <w:pStyle w:val="58"/>
        <w:ind w:firstLine="420"/>
      </w:pPr>
      <w:r>
        <w:rPr>
          <w:rFonts w:hint="eastAsia"/>
        </w:rPr>
        <w:t xml:space="preserve"> </w:t>
      </w:r>
    </w:p>
    <w:p>
      <w:pPr>
        <w:pStyle w:val="58"/>
        <w:ind w:firstLine="420"/>
      </w:pPr>
    </w:p>
    <w:p>
      <w:pPr>
        <w:pStyle w:val="58"/>
        <w:ind w:firstLine="422"/>
        <w:rPr>
          <w:b/>
          <w:bCs/>
        </w:rPr>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85"/>
        <w:numPr>
          <w:ilvl w:val="0"/>
          <w:numId w:val="0"/>
        </w:numPr>
        <w:spacing w:before="120" w:after="120"/>
      </w:pPr>
      <w:r>
        <w:rPr>
          <w:rFonts w:hint="eastAsia"/>
        </w:rPr>
        <w:t>图</w:t>
      </w:r>
      <w:r>
        <w:t>E.1</w:t>
      </w:r>
      <w:r>
        <w:rPr>
          <w:rFonts w:hint="eastAsia"/>
        </w:rPr>
        <w:t>（续）</w:t>
      </w:r>
    </w:p>
    <w:p>
      <w:pPr>
        <w:pStyle w:val="58"/>
        <w:ind w:firstLine="420"/>
        <w:sectPr>
          <w:headerReference r:id="rId31" w:type="first"/>
          <w:footerReference r:id="rId34" w:type="first"/>
          <w:headerReference r:id="rId29" w:type="default"/>
          <w:footerReference r:id="rId32" w:type="default"/>
          <w:headerReference r:id="rId30" w:type="even"/>
          <w:footerReference r:id="rId33" w:type="even"/>
          <w:pgSz w:w="11906" w:h="16838"/>
          <w:pgMar w:top="1531" w:right="1361" w:bottom="1361" w:left="1361" w:header="851" w:footer="794" w:gutter="0"/>
          <w:cols w:space="720" w:num="1"/>
          <w:titlePg/>
          <w:docGrid w:linePitch="312" w:charSpace="0"/>
        </w:sectPr>
      </w:pPr>
    </w:p>
    <w:p>
      <w:pPr>
        <w:pStyle w:val="58"/>
        <w:ind w:firstLine="562"/>
        <w:jc w:val="center"/>
        <w:rPr>
          <w:b/>
          <w:sz w:val="28"/>
          <w:szCs w:val="28"/>
        </w:rPr>
      </w:pPr>
      <w:r>
        <w:rPr>
          <w:rFonts w:hint="eastAsia"/>
          <w:b/>
          <w:sz w:val="28"/>
          <w:szCs w:val="28"/>
        </w:rPr>
        <mc:AlternateContent>
          <mc:Choice Requires="wps">
            <w:drawing>
              <wp:anchor distT="0" distB="0" distL="114300" distR="114300" simplePos="0" relativeHeight="251670528" behindDoc="0" locked="0" layoutInCell="1" allowOverlap="1">
                <wp:simplePos x="0" y="0"/>
                <wp:positionH relativeFrom="column">
                  <wp:posOffset>-46990</wp:posOffset>
                </wp:positionH>
                <wp:positionV relativeFrom="paragraph">
                  <wp:posOffset>82550</wp:posOffset>
                </wp:positionV>
                <wp:extent cx="6081395" cy="7306310"/>
                <wp:effectExtent l="0" t="0" r="15240" b="27940"/>
                <wp:wrapNone/>
                <wp:docPr id="14" name="矩形 14"/>
                <wp:cNvGraphicFramePr/>
                <a:graphic xmlns:a="http://schemas.openxmlformats.org/drawingml/2006/main">
                  <a:graphicData uri="http://schemas.microsoft.com/office/word/2010/wordprocessingShape">
                    <wps:wsp>
                      <wps:cNvSpPr/>
                      <wps:spPr>
                        <a:xfrm>
                          <a:off x="0" y="0"/>
                          <a:ext cx="6081395" cy="73063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7pt;margin-top:6.5pt;height:575.3pt;width:478.85pt;z-index:251670528;v-text-anchor:middle;mso-width-relative:page;mso-height-relative:page;" filled="f" stroked="t" coordsize="21600,21600" o:gfxdata="UEsFBgAAAAAAAAAAAAAAAAAAAAAAAFBLAwQKAAAAAACHTuJAAAAAAAAAAAAAAAAABAAAAGRycy9Q&#10;SwMEFAAAAAgAh07iQAGt+6vYAAAACgEAAA8AAABkcnMvZG93bnJldi54bWxNj8FOwzAQRO9I/IO1&#10;SNxaO6QJEOL0EMQBgVRReunNjU0SiNeR7STl71lOcNyZ0eybcnu2A5uND71DCclaADPYON1jK+Hw&#10;/rS6AxaiQq0Gh0bCtwmwrS4vSlVot+CbmfexZVSCoVASuhjHgvPQdMaqsHajQfI+nLcq0ulbrr1a&#10;qNwO/EaInFvVI33o1GjqzjRf+8lKOGaffNfXi5penx9fstk7UW+clNdXiXgAFs05/oXhF5/QoSKm&#10;k5tQBzZIWN1uKEl6SpPIv89ECuxEQpKnOfCq5P8nVD9QSwMEFAAAAAgAh07iQLX6Q6VoAgAAsQQA&#10;AA4AAABkcnMvZTJvRG9jLnhtbK1U22obMRB9L/QfhN6bXTvOzWQdTEJKITSBpPRZ0UpegW6VZK/d&#10;nyn0rR+Rzyn9jR7JG8e9PJX6QZ7RjOZy5syeX6yNJisRonK2oaODmhJhuWuVXTT0w8P1m1NKYmK2&#10;ZdpZ0dCNiPRi9vrVee+nYuw6p1sRCILYOO19Q7uU/LSqIu+EYfHAeWFhlC4YlqCGRdUG1iO60dW4&#10;ro+r3oXWB8dFjLi92hrprMSXUvB0K2UUieiGorZUzlDOx3xWs3M2XQTmO8WHMtg/VGGYski6C3XF&#10;EiPLoP4IZRQPLjqZDrgzlZNScVF6QDej+rdu7jvmRekF4ES/gyn+v7D8/eouENVidhNKLDOY0Y8v&#10;374/fSW4ADq9j1M43fu7MGgRYm51LYPJ/2iCrAuimx2iYp0Ix+VxfTo6PDuihMN2clgfH44K5tXL&#10;cx9ieiucIVloaMDICpJsdRMTUsL12SVns+5aaV3Gpi3pUff4pMZkOQN7pGYJovHoJ9oFJUwvQEue&#10;QgkZnVZtfp4DxU281IGsGJgBQrWuf0DVlGgWEwxopfwyBijhl6e5nisWu+3jYtoSyagENmtlGnq6&#10;/1rbnFEUPg5dZVy3SGbp0bUbzCG4LUGj59cKSW5Qyx0LYCQ6xJalWxxSO7TtBomSzoXPf7vP/iAK&#10;rJT0YDgg+bRkQaDFdxYUOhtNJnklijI5OhlDCfuWx32LXZpLB6hG2GfPi5j9k34WZXDmI5ZxnrNK&#10;piMSMcuRfzuAQblM0Acz1pqL+XynYyU8Szf23vOGprDM3M8Tny+Tk6qQ4QUsjCUr2IsyoGGH8+Lt&#10;68Xr5Usz+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ABrfur2AAAAAoBAAAPAAAAAAAAAAEAIAAA&#10;ADgAAABkcnMvZG93bnJldi54bWxQSwECFAAUAAAACACHTuJAtfpDpWgCAACxBAAADgAAAAAAAAAB&#10;ACAAAAA9AQAAZHJzL2Uyb0RvYy54bWxQSwUGAAAAAAYABgBZAQAAFwYAAAAA&#10;">
                <v:fill on="f" focussize="0,0"/>
                <v:stroke weight="1pt" color="#000000" miterlimit="8" joinstyle="miter"/>
                <v:imagedata o:title=""/>
                <o:lock v:ext="edit" aspectratio="f"/>
              </v:rect>
            </w:pict>
          </mc:Fallback>
        </mc:AlternateContent>
      </w:r>
    </w:p>
    <w:p>
      <w:pPr>
        <w:pStyle w:val="58"/>
        <w:ind w:firstLine="562"/>
        <w:jc w:val="center"/>
        <w:rPr>
          <w:b/>
          <w:sz w:val="28"/>
          <w:szCs w:val="28"/>
        </w:rPr>
      </w:pPr>
      <w:r>
        <w:rPr>
          <w:rFonts w:hint="eastAsia"/>
          <w:b/>
          <w:sz w:val="28"/>
          <w:szCs w:val="28"/>
        </w:rPr>
        <w:t>深圳</w:t>
      </w:r>
      <w:r>
        <w:rPr>
          <w:b/>
          <w:sz w:val="28"/>
          <w:szCs w:val="28"/>
        </w:rPr>
        <w:t>标准</w:t>
      </w:r>
      <w:r>
        <w:rPr>
          <w:rFonts w:hint="eastAsia"/>
          <w:b/>
          <w:sz w:val="28"/>
          <w:szCs w:val="28"/>
        </w:rPr>
        <w:t>先进性评价</w:t>
      </w:r>
      <w:r>
        <w:rPr>
          <w:b/>
          <w:sz w:val="28"/>
          <w:szCs w:val="28"/>
        </w:rPr>
        <w:t>报告</w:t>
      </w:r>
    </w:p>
    <w:p>
      <w:pPr>
        <w:pStyle w:val="58"/>
        <w:ind w:firstLine="420"/>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158"/>
        <w:gridCol w:w="2043"/>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07" w:type="dxa"/>
            <w:vAlign w:val="center"/>
          </w:tcPr>
          <w:p>
            <w:pPr>
              <w:pStyle w:val="58"/>
              <w:ind w:firstLine="0" w:firstLineChars="0"/>
            </w:pPr>
            <w:r>
              <w:rPr>
                <w:rFonts w:hint="eastAsia"/>
              </w:rPr>
              <w:t>标准名称</w:t>
            </w:r>
          </w:p>
        </w:tc>
        <w:tc>
          <w:tcPr>
            <w:tcW w:w="3158" w:type="dxa"/>
            <w:vAlign w:val="center"/>
          </w:tcPr>
          <w:p>
            <w:pPr>
              <w:pStyle w:val="58"/>
              <w:ind w:firstLine="420"/>
            </w:pPr>
          </w:p>
        </w:tc>
        <w:tc>
          <w:tcPr>
            <w:tcW w:w="2043" w:type="dxa"/>
            <w:vAlign w:val="center"/>
          </w:tcPr>
          <w:p>
            <w:pPr>
              <w:pStyle w:val="58"/>
              <w:ind w:firstLine="420"/>
            </w:pPr>
            <w:r>
              <w:rPr>
                <w:rFonts w:hint="eastAsia"/>
              </w:rPr>
              <w:t>标准编号</w:t>
            </w:r>
          </w:p>
        </w:tc>
        <w:tc>
          <w:tcPr>
            <w:tcW w:w="2601" w:type="dxa"/>
            <w:vAlign w:val="center"/>
          </w:tcPr>
          <w:p>
            <w:pPr>
              <w:pStyle w:val="5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07" w:type="dxa"/>
            <w:vAlign w:val="center"/>
          </w:tcPr>
          <w:p>
            <w:pPr>
              <w:pStyle w:val="58"/>
              <w:ind w:firstLine="0" w:firstLineChars="0"/>
            </w:pPr>
            <w:r>
              <w:rPr>
                <w:rFonts w:hint="eastAsia"/>
              </w:rPr>
              <w:t>申请单位</w:t>
            </w:r>
          </w:p>
        </w:tc>
        <w:tc>
          <w:tcPr>
            <w:tcW w:w="7802" w:type="dxa"/>
            <w:gridSpan w:val="3"/>
            <w:vAlign w:val="center"/>
          </w:tcPr>
          <w:p>
            <w:pPr>
              <w:pStyle w:val="5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07" w:type="dxa"/>
            <w:vAlign w:val="center"/>
          </w:tcPr>
          <w:p>
            <w:pPr>
              <w:pStyle w:val="58"/>
              <w:ind w:firstLine="0" w:firstLineChars="0"/>
            </w:pPr>
            <w:r>
              <w:rPr>
                <w:rFonts w:hint="eastAsia"/>
              </w:rPr>
              <w:t>申请时间</w:t>
            </w:r>
          </w:p>
        </w:tc>
        <w:tc>
          <w:tcPr>
            <w:tcW w:w="7802" w:type="dxa"/>
            <w:gridSpan w:val="3"/>
            <w:tcBorders>
              <w:bottom w:val="single" w:color="auto" w:sz="4" w:space="0"/>
            </w:tcBorders>
            <w:vAlign w:val="center"/>
          </w:tcPr>
          <w:p>
            <w:pPr>
              <w:pStyle w:val="5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07" w:type="dxa"/>
            <w:vAlign w:val="center"/>
          </w:tcPr>
          <w:p>
            <w:pPr>
              <w:pStyle w:val="58"/>
              <w:ind w:firstLine="0" w:firstLineChars="0"/>
            </w:pPr>
            <w:r>
              <w:rPr>
                <w:rFonts w:hint="eastAsia"/>
                <w:bCs/>
              </w:rPr>
              <w:t>受理时间</w:t>
            </w:r>
          </w:p>
        </w:tc>
        <w:tc>
          <w:tcPr>
            <w:tcW w:w="7802" w:type="dxa"/>
            <w:gridSpan w:val="3"/>
            <w:tcBorders>
              <w:bottom w:val="single" w:color="auto" w:sz="4" w:space="0"/>
            </w:tcBorders>
            <w:vAlign w:val="center"/>
          </w:tcPr>
          <w:p>
            <w:pPr>
              <w:pStyle w:val="5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07" w:type="dxa"/>
            <w:vAlign w:val="center"/>
          </w:tcPr>
          <w:p>
            <w:pPr>
              <w:pStyle w:val="58"/>
              <w:ind w:firstLine="0" w:firstLineChars="0"/>
            </w:pPr>
            <w:r>
              <w:rPr>
                <w:rFonts w:hint="eastAsia"/>
              </w:rPr>
              <w:t>评价时间</w:t>
            </w:r>
          </w:p>
        </w:tc>
        <w:tc>
          <w:tcPr>
            <w:tcW w:w="7802" w:type="dxa"/>
            <w:gridSpan w:val="3"/>
            <w:tcBorders>
              <w:top w:val="single" w:color="auto" w:sz="4" w:space="0"/>
            </w:tcBorders>
            <w:vAlign w:val="center"/>
          </w:tcPr>
          <w:p>
            <w:pPr>
              <w:pStyle w:val="58"/>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407" w:type="dxa"/>
            <w:vAlign w:val="center"/>
          </w:tcPr>
          <w:p>
            <w:pPr>
              <w:pStyle w:val="58"/>
              <w:ind w:firstLine="420"/>
            </w:pPr>
            <w:r>
              <w:rPr>
                <w:rFonts w:hint="eastAsia"/>
              </w:rPr>
              <w:t>评</w:t>
            </w:r>
          </w:p>
          <w:p>
            <w:pPr>
              <w:pStyle w:val="58"/>
              <w:ind w:firstLine="420"/>
            </w:pPr>
          </w:p>
          <w:p>
            <w:pPr>
              <w:pStyle w:val="58"/>
              <w:ind w:firstLine="420"/>
            </w:pPr>
            <w:r>
              <w:rPr>
                <w:rFonts w:hint="eastAsia"/>
              </w:rPr>
              <w:t>价</w:t>
            </w:r>
          </w:p>
          <w:p>
            <w:pPr>
              <w:pStyle w:val="58"/>
              <w:ind w:firstLine="420"/>
            </w:pPr>
          </w:p>
          <w:p>
            <w:pPr>
              <w:pStyle w:val="58"/>
              <w:ind w:firstLine="420"/>
            </w:pPr>
            <w:r>
              <w:rPr>
                <w:rFonts w:hint="eastAsia"/>
              </w:rPr>
              <w:t>说</w:t>
            </w:r>
          </w:p>
          <w:p>
            <w:pPr>
              <w:pStyle w:val="58"/>
              <w:ind w:firstLine="420"/>
            </w:pPr>
          </w:p>
          <w:p>
            <w:pPr>
              <w:pStyle w:val="58"/>
              <w:ind w:firstLine="420"/>
            </w:pPr>
            <w:r>
              <w:rPr>
                <w:rFonts w:hint="eastAsia"/>
              </w:rPr>
              <w:t>明</w:t>
            </w:r>
          </w:p>
        </w:tc>
        <w:tc>
          <w:tcPr>
            <w:tcW w:w="7802" w:type="dxa"/>
            <w:gridSpan w:val="3"/>
          </w:tcPr>
          <w:p>
            <w:pPr>
              <w:pStyle w:val="58"/>
              <w:ind w:firstLine="420"/>
            </w:pPr>
          </w:p>
          <w:p>
            <w:pPr>
              <w:pStyle w:val="58"/>
              <w:ind w:firstLine="420"/>
            </w:pPr>
            <w:r>
              <w:rPr>
                <w:rFonts w:hint="eastAsia"/>
              </w:rPr>
              <w:t>经比对，本产品标准相关指标满足……的要求。</w:t>
            </w:r>
          </w:p>
          <w:p>
            <w:pPr>
              <w:pStyle w:val="58"/>
              <w:ind w:firstLine="420"/>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407" w:type="dxa"/>
            <w:vAlign w:val="center"/>
          </w:tcPr>
          <w:p>
            <w:pPr>
              <w:pStyle w:val="58"/>
              <w:ind w:firstLine="0" w:firstLineChars="0"/>
            </w:pPr>
            <w:r>
              <w:rPr>
                <w:rFonts w:hint="eastAsia"/>
              </w:rPr>
              <w:t>评价结论</w:t>
            </w:r>
          </w:p>
        </w:tc>
        <w:tc>
          <w:tcPr>
            <w:tcW w:w="7802" w:type="dxa"/>
            <w:gridSpan w:val="3"/>
          </w:tcPr>
          <w:p>
            <w:pPr>
              <w:pStyle w:val="58"/>
              <w:ind w:firstLine="420"/>
            </w:pPr>
          </w:p>
          <w:p>
            <w:pPr>
              <w:pStyle w:val="58"/>
              <w:ind w:firstLine="420"/>
            </w:pPr>
            <w:r>
              <w:rPr>
                <w:rFonts w:hint="eastAsia"/>
              </w:rPr>
              <w:t xml:space="preserve">□通过 </w:t>
            </w:r>
            <w:r>
              <w:t xml:space="preserve">    </w:t>
            </w:r>
            <w:r>
              <w:rPr>
                <w:rFonts w:hint="eastAsia"/>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209" w:type="dxa"/>
            <w:gridSpan w:val="4"/>
            <w:vAlign w:val="center"/>
          </w:tcPr>
          <w:p>
            <w:pPr>
              <w:pStyle w:val="58"/>
              <w:ind w:firstLine="420"/>
            </w:pPr>
            <w:r>
              <w:rPr>
                <w:rFonts w:hint="eastAsia"/>
              </w:rPr>
              <w:t xml:space="preserve">评价人员： </w:t>
            </w:r>
            <w:r>
              <w:t xml:space="preserve">               审核人员</w:t>
            </w:r>
            <w:r>
              <w:rPr>
                <w:rFonts w:hint="eastAsia"/>
              </w:rPr>
              <w:t xml:space="preserve">： </w:t>
            </w:r>
            <w:r>
              <w:t xml:space="preserve">                   </w:t>
            </w:r>
            <w:r>
              <w:rPr>
                <w:rFonts w:hint="eastAsia"/>
              </w:rPr>
              <w:t>负责</w:t>
            </w:r>
            <w:r>
              <w:t>人</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07" w:type="dxa"/>
            <w:vAlign w:val="center"/>
          </w:tcPr>
          <w:p>
            <w:pPr>
              <w:pStyle w:val="58"/>
              <w:ind w:firstLine="0" w:firstLineChars="0"/>
              <w:rPr>
                <w:b/>
              </w:rPr>
            </w:pPr>
            <w:r>
              <w:rPr>
                <w:rFonts w:hint="eastAsia"/>
                <w:b/>
              </w:rPr>
              <w:t>重要声明</w:t>
            </w:r>
          </w:p>
        </w:tc>
        <w:tc>
          <w:tcPr>
            <w:tcW w:w="7802" w:type="dxa"/>
            <w:gridSpan w:val="3"/>
            <w:vAlign w:val="center"/>
          </w:tcPr>
          <w:p>
            <w:pPr>
              <w:pStyle w:val="58"/>
              <w:ind w:firstLine="422"/>
              <w:rPr>
                <w:b/>
              </w:rPr>
            </w:pPr>
            <w:r>
              <w:rPr>
                <w:rFonts w:hint="eastAsia"/>
                <w:b/>
              </w:rPr>
              <w:t>本报告仅对申请单位</w:t>
            </w:r>
            <w:r>
              <w:rPr>
                <w:b/>
              </w:rPr>
              <w:t>所</w:t>
            </w:r>
            <w:r>
              <w:rPr>
                <w:rFonts w:hint="eastAsia"/>
                <w:b/>
              </w:rPr>
              <w:t>提交</w:t>
            </w:r>
            <w:r>
              <w:rPr>
                <w:b/>
              </w:rPr>
              <w:t>的产品</w:t>
            </w:r>
            <w:r>
              <w:rPr>
                <w:rFonts w:hint="eastAsia"/>
                <w:b/>
              </w:rPr>
              <w:t>（服务）</w:t>
            </w:r>
            <w:r>
              <w:rPr>
                <w:b/>
              </w:rPr>
              <w:t>标准</w:t>
            </w:r>
            <w:r>
              <w:rPr>
                <w:rFonts w:hint="eastAsia"/>
                <w:b/>
              </w:rPr>
              <w:t>文本内容</w:t>
            </w:r>
            <w:r>
              <w:rPr>
                <w:b/>
              </w:rPr>
              <w:t>进行评价，</w:t>
            </w:r>
            <w:r>
              <w:rPr>
                <w:rFonts w:hint="eastAsia"/>
                <w:b/>
              </w:rPr>
              <w:t>不作为</w:t>
            </w:r>
            <w:r>
              <w:rPr>
                <w:b/>
              </w:rPr>
              <w:t>产品及</w:t>
            </w:r>
            <w:r>
              <w:rPr>
                <w:rFonts w:hint="eastAsia"/>
                <w:b/>
              </w:rPr>
              <w:t>零部件（服务</w:t>
            </w:r>
            <w:r>
              <w:rPr>
                <w:b/>
              </w:rPr>
              <w:t>）</w:t>
            </w:r>
            <w:r>
              <w:rPr>
                <w:rFonts w:hint="eastAsia"/>
                <w:b/>
              </w:rPr>
              <w:t>的</w:t>
            </w:r>
            <w:r>
              <w:rPr>
                <w:b/>
              </w:rPr>
              <w:t>质量</w:t>
            </w:r>
            <w:r>
              <w:rPr>
                <w:rFonts w:hint="eastAsia"/>
                <w:b/>
              </w:rPr>
              <w:t>保证</w:t>
            </w:r>
            <w:r>
              <w:rPr>
                <w:b/>
              </w:rPr>
              <w:t>。</w:t>
            </w:r>
          </w:p>
        </w:tc>
      </w:tr>
    </w:tbl>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bookmarkEnd w:id="143"/>
    <w:p>
      <w:pPr>
        <w:pStyle w:val="85"/>
        <w:numPr>
          <w:ilvl w:val="0"/>
          <w:numId w:val="0"/>
        </w:numPr>
        <w:spacing w:before="120" w:after="120"/>
      </w:pPr>
      <w:r>
        <w:rPr>
          <w:rFonts w:hint="eastAsia"/>
        </w:rPr>
        <w:t>图</w:t>
      </w:r>
      <w:r>
        <w:t>E.1</w:t>
      </w:r>
      <w:r>
        <w:rPr>
          <w:rFonts w:hint="eastAsia"/>
        </w:rPr>
        <w:t>（续）</w:t>
      </w:r>
    </w:p>
    <w:p>
      <w:pPr>
        <w:spacing w:line="240" w:lineRule="auto"/>
        <w:ind w:firstLine="560" w:firstLineChars="200"/>
        <w:rPr>
          <w:rFonts w:ascii="宋体" w:hAnsi="宋体"/>
          <w:sz w:val="28"/>
          <w:szCs w:val="28"/>
        </w:rPr>
      </w:pPr>
    </w:p>
    <w:p>
      <w:pPr>
        <w:pStyle w:val="200"/>
        <w:rPr>
          <w:vanish w:val="0"/>
        </w:rPr>
      </w:pPr>
      <w:bookmarkStart w:id="198" w:name="_Toc22427"/>
    </w:p>
    <w:p>
      <w:pPr>
        <w:pStyle w:val="201"/>
        <w:rPr>
          <w:vanish w:val="0"/>
        </w:rPr>
      </w:pPr>
    </w:p>
    <w:bookmarkEnd w:id="141"/>
    <w:p>
      <w:pPr>
        <w:pStyle w:val="58"/>
        <w:ind w:firstLine="0" w:firstLineChars="0"/>
        <w:jc w:val="center"/>
      </w:pPr>
      <w:bookmarkStart w:id="199" w:name="BookMark8"/>
      <w:r>
        <w:drawing>
          <wp:inline distT="0" distB="0" distL="0" distR="0">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42">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98"/>
      <w:bookmarkEnd w:id="199"/>
    </w:p>
    <w:sectPr>
      <w:headerReference r:id="rId35" w:type="default"/>
      <w:footerReference r:id="rId37" w:type="default"/>
      <w:headerReference r:id="rId36" w:type="even"/>
      <w:footerReference r:id="rId38" w:type="even"/>
      <w:pgSz w:w="11906" w:h="16838"/>
      <w:pgMar w:top="1531" w:right="1361" w:bottom="1361" w:left="1361" w:header="851" w:footer="794"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4612303"/>
    </w:sdtPr>
    <w:sdtContent>
      <w:p>
        <w:pPr>
          <w:pStyle w:val="54"/>
        </w:pPr>
        <w:r>
          <w:fldChar w:fldCharType="begin"/>
        </w:r>
        <w:r>
          <w:instrText xml:space="preserve">PAGE   \* MERGEFORMAT</w:instrText>
        </w:r>
        <w:r>
          <w:fldChar w:fldCharType="separate"/>
        </w:r>
        <w:r>
          <w:rPr>
            <w:lang w:val="zh-CN"/>
          </w:rPr>
          <w:t>17</w:t>
        </w:r>
        <w:r>
          <w:fldChar w:fldCharType="end"/>
        </w:r>
      </w:p>
    </w:sdtContent>
  </w:sdt>
  <w:p>
    <w:pPr>
      <w:pStyle w:val="5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148118"/>
    </w:sdtPr>
    <w:sdtContent>
      <w:p>
        <w:pPr>
          <w:pStyle w:val="18"/>
        </w:pPr>
        <w:r>
          <w:fldChar w:fldCharType="begin"/>
        </w:r>
        <w:r>
          <w:instrText xml:space="preserve">PAGE   \* MERGEFORMAT</w:instrText>
        </w:r>
        <w:r>
          <w:fldChar w:fldCharType="separate"/>
        </w:r>
        <w:r>
          <w:rPr>
            <w:lang w:val="zh-CN"/>
          </w:rPr>
          <w:t>19</w:t>
        </w:r>
        <w:r>
          <w:fldChar w:fldCharType="end"/>
        </w:r>
      </w:p>
    </w:sdtContent>
  </w:sdt>
  <w:p>
    <w:pPr>
      <w:pStyle w:val="18"/>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1081306"/>
    </w:sdtPr>
    <w:sdtContent>
      <w:p>
        <w:pPr>
          <w:pStyle w:val="54"/>
        </w:pPr>
        <w:r>
          <w:fldChar w:fldCharType="begin"/>
        </w:r>
        <w:r>
          <w:instrText xml:space="preserve">PAGE   \* MERGEFORMAT</w:instrText>
        </w:r>
        <w:r>
          <w:fldChar w:fldCharType="separate"/>
        </w:r>
        <w:r>
          <w:rPr>
            <w:lang w:val="zh-CN"/>
          </w:rPr>
          <w:t>18</w:t>
        </w:r>
        <w:r>
          <w:fldChar w:fldCharType="end"/>
        </w:r>
      </w:p>
    </w:sdtContent>
  </w:sdt>
  <w:p>
    <w:pPr>
      <w:pStyle w:val="5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969668"/>
    </w:sdtPr>
    <w:sdtContent>
      <w:p>
        <w:pPr>
          <w:pStyle w:val="18"/>
        </w:pPr>
        <w:r>
          <w:fldChar w:fldCharType="begin"/>
        </w:r>
        <w:r>
          <w:instrText xml:space="preserve">PAGE   \* MERGEFORMAT</w:instrText>
        </w:r>
        <w:r>
          <w:fldChar w:fldCharType="separate"/>
        </w:r>
        <w:r>
          <w:rPr>
            <w:lang w:val="zh-CN"/>
          </w:rPr>
          <w:t>21</w:t>
        </w:r>
        <w:r>
          <w:fldChar w:fldCharType="end"/>
        </w:r>
      </w:p>
    </w:sdtContent>
  </w:sdt>
  <w:p>
    <w:pPr>
      <w:pStyle w:val="18"/>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687834"/>
    </w:sdtPr>
    <w:sdtContent>
      <w:p>
        <w:pPr>
          <w:pStyle w:val="54"/>
        </w:pPr>
        <w:r>
          <w:fldChar w:fldCharType="begin"/>
        </w:r>
        <w:r>
          <w:instrText xml:space="preserve">PAGE   \* MERGEFORMAT</w:instrText>
        </w:r>
        <w:r>
          <w:fldChar w:fldCharType="separate"/>
        </w:r>
        <w:r>
          <w:rPr>
            <w:lang w:val="zh-CN"/>
          </w:rPr>
          <w:t>17</w:t>
        </w:r>
        <w:r>
          <w:fldChar w:fldCharType="end"/>
        </w:r>
      </w:p>
    </w:sdtContent>
  </w:sdt>
  <w:p>
    <w:pPr>
      <w:pStyle w:val="5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15</w:t>
    </w:r>
    <w:r>
      <w:fldChar w:fldCharType="end"/>
    </w:r>
  </w:p>
  <w:p>
    <w:pPr>
      <w:pStyle w:val="5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t>SSER-A08-001-0001:202</w:t>
    </w:r>
    <w:r>
      <w:rPr>
        <w:rFonts w:hint="eastAsia"/>
      </w:rPr>
      <w:t>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t>SZBZ XXXXX—XXXX</w:t>
    </w:r>
  </w:p>
  <w:p>
    <w:pPr>
      <w:pStyle w:val="6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t>SZBZ XXXXX—XXXX</w:t>
    </w:r>
  </w:p>
  <w:p>
    <w:pPr>
      <w:pStyle w:val="6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917E9"/>
    <w:multiLevelType w:val="multilevel"/>
    <w:tmpl w:val="000917E9"/>
    <w:lvl w:ilvl="0" w:tentative="0">
      <w:start w:val="1"/>
      <w:numFmt w:val="japaneseCounting"/>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7682FBF"/>
    <w:multiLevelType w:val="multilevel"/>
    <w:tmpl w:val="47682FB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3B0DC68"/>
    <w:multiLevelType w:val="singleLevel"/>
    <w:tmpl w:val="53B0DC68"/>
    <w:lvl w:ilvl="0" w:tentative="0">
      <w:start w:val="1"/>
      <w:numFmt w:val="decimal"/>
      <w:suff w:val="nothing"/>
      <w:lvlText w:val="%1、"/>
      <w:lvlJc w:val="left"/>
    </w:lvl>
  </w:abstractNum>
  <w:abstractNum w:abstractNumId="19">
    <w:nsid w:val="53B0DC8C"/>
    <w:multiLevelType w:val="singleLevel"/>
    <w:tmpl w:val="53B0DC8C"/>
    <w:lvl w:ilvl="0" w:tentative="0">
      <w:start w:val="2"/>
      <w:numFmt w:val="decimal"/>
      <w:suff w:val="nothing"/>
      <w:lvlText w:val="%1、"/>
      <w:lvlJc w:val="left"/>
    </w:lvl>
  </w:abstractNum>
  <w:abstractNum w:abstractNumId="20">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6"/>
      <w:suff w:val="nothing"/>
      <w:lvlText w:val="图%1　"/>
      <w:lvlJc w:val="left"/>
      <w:pPr>
        <w:ind w:left="3970" w:firstLine="0"/>
      </w:pPr>
    </w:lvl>
    <w:lvl w:ilvl="1" w:tentative="0">
      <w:start w:val="1"/>
      <w:numFmt w:val="decimal"/>
      <w:suff w:val="nothing"/>
      <w:lvlText w:val="%1%2　"/>
      <w:lvlJc w:val="left"/>
      <w:pPr>
        <w:ind w:left="3970" w:firstLine="0"/>
      </w:pPr>
    </w:lvl>
    <w:lvl w:ilvl="2" w:tentative="0">
      <w:start w:val="1"/>
      <w:numFmt w:val="decimal"/>
      <w:suff w:val="nothing"/>
      <w:lvlText w:val="%1%2.%3　"/>
      <w:lvlJc w:val="left"/>
      <w:pPr>
        <w:ind w:left="3970" w:firstLine="0"/>
      </w:pPr>
    </w:lvl>
    <w:lvl w:ilvl="3" w:tentative="0">
      <w:start w:val="1"/>
      <w:numFmt w:val="decimal"/>
      <w:suff w:val="nothing"/>
      <w:lvlText w:val="%1%2.%3.%4　"/>
      <w:lvlJc w:val="left"/>
      <w:pPr>
        <w:ind w:left="3970" w:firstLine="0"/>
      </w:pPr>
    </w:lvl>
    <w:lvl w:ilvl="4" w:tentative="0">
      <w:start w:val="1"/>
      <w:numFmt w:val="decimal"/>
      <w:suff w:val="nothing"/>
      <w:lvlText w:val="%1%2.%3.%4.%5　"/>
      <w:lvlJc w:val="left"/>
      <w:pPr>
        <w:ind w:left="3970" w:firstLine="0"/>
      </w:pPr>
    </w:lvl>
    <w:lvl w:ilvl="5" w:tentative="0">
      <w:start w:val="1"/>
      <w:numFmt w:val="decimal"/>
      <w:suff w:val="nothing"/>
      <w:lvlText w:val="%1%2.%3.%4.%5.%6　"/>
      <w:lvlJc w:val="left"/>
      <w:pPr>
        <w:ind w:left="3970" w:firstLine="0"/>
      </w:pPr>
    </w:lvl>
    <w:lvl w:ilvl="6" w:tentative="0">
      <w:start w:val="1"/>
      <w:numFmt w:val="decimal"/>
      <w:suff w:val="nothing"/>
      <w:lvlText w:val="%1%2.%3.%4.%5.%6.%7　"/>
      <w:lvlJc w:val="left"/>
      <w:pPr>
        <w:ind w:left="3970" w:firstLine="0"/>
      </w:pPr>
    </w:lvl>
    <w:lvl w:ilvl="7" w:tentative="0">
      <w:start w:val="1"/>
      <w:numFmt w:val="decimal"/>
      <w:lvlText w:val="%1.%2.%3.%4.%5.%6.%7.%8"/>
      <w:lvlJc w:val="left"/>
      <w:pPr>
        <w:tabs>
          <w:tab w:val="left" w:pos="8318"/>
        </w:tabs>
        <w:ind w:left="7939" w:hanging="1418"/>
      </w:pPr>
    </w:lvl>
    <w:lvl w:ilvl="8" w:tentative="0">
      <w:start w:val="1"/>
      <w:numFmt w:val="decimal"/>
      <w:lvlText w:val="%1.%2.%3.%4.%5.%6.%7.%8.%9"/>
      <w:lvlJc w:val="left"/>
      <w:pPr>
        <w:tabs>
          <w:tab w:val="left" w:pos="8744"/>
        </w:tabs>
        <w:ind w:left="8647" w:hanging="1701"/>
      </w:pPr>
    </w:lvl>
  </w:abstractNum>
  <w:abstractNum w:abstractNumId="22">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2"/>
  </w:num>
  <w:num w:numId="6">
    <w:abstractNumId w:val="15"/>
  </w:num>
  <w:num w:numId="7">
    <w:abstractNumId w:val="9"/>
  </w:num>
  <w:num w:numId="8">
    <w:abstractNumId w:val="4"/>
  </w:num>
  <w:num w:numId="9">
    <w:abstractNumId w:val="10"/>
  </w:num>
  <w:num w:numId="10">
    <w:abstractNumId w:val="20"/>
  </w:num>
  <w:num w:numId="11">
    <w:abstractNumId w:val="29"/>
  </w:num>
  <w:num w:numId="12">
    <w:abstractNumId w:val="12"/>
  </w:num>
  <w:num w:numId="13">
    <w:abstractNumId w:val="13"/>
  </w:num>
  <w:num w:numId="14">
    <w:abstractNumId w:val="8"/>
  </w:num>
  <w:num w:numId="15">
    <w:abstractNumId w:val="23"/>
  </w:num>
  <w:num w:numId="16">
    <w:abstractNumId w:val="25"/>
  </w:num>
  <w:num w:numId="17">
    <w:abstractNumId w:val="21"/>
  </w:num>
  <w:num w:numId="18">
    <w:abstractNumId w:val="33"/>
  </w:num>
  <w:num w:numId="19">
    <w:abstractNumId w:val="17"/>
  </w:num>
  <w:num w:numId="20">
    <w:abstractNumId w:val="2"/>
  </w:num>
  <w:num w:numId="21">
    <w:abstractNumId w:val="11"/>
  </w:num>
  <w:num w:numId="22">
    <w:abstractNumId w:val="34"/>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6"/>
  </w:num>
  <w:num w:numId="30">
    <w:abstractNumId w:val="28"/>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ODcyZDJkZjEyNTdkZTBmNDE1NzcxYTBhNzNkZTUifQ=="/>
  </w:docVars>
  <w:rsids>
    <w:rsidRoot w:val="003067C8"/>
    <w:rsid w:val="0000040A"/>
    <w:rsid w:val="00000A94"/>
    <w:rsid w:val="00001972"/>
    <w:rsid w:val="00001D9A"/>
    <w:rsid w:val="00003239"/>
    <w:rsid w:val="00007B3A"/>
    <w:rsid w:val="000107E0"/>
    <w:rsid w:val="000116DA"/>
    <w:rsid w:val="00011FDE"/>
    <w:rsid w:val="00012FFD"/>
    <w:rsid w:val="00014162"/>
    <w:rsid w:val="00014340"/>
    <w:rsid w:val="00016A9C"/>
    <w:rsid w:val="00022184"/>
    <w:rsid w:val="00022762"/>
    <w:rsid w:val="000238E0"/>
    <w:rsid w:val="000249DB"/>
    <w:rsid w:val="0002595E"/>
    <w:rsid w:val="000261FD"/>
    <w:rsid w:val="000303C3"/>
    <w:rsid w:val="00031FD6"/>
    <w:rsid w:val="000331D3"/>
    <w:rsid w:val="000346A5"/>
    <w:rsid w:val="000359C3"/>
    <w:rsid w:val="00035A7D"/>
    <w:rsid w:val="000365ED"/>
    <w:rsid w:val="0004249A"/>
    <w:rsid w:val="00043282"/>
    <w:rsid w:val="000441C6"/>
    <w:rsid w:val="00044286"/>
    <w:rsid w:val="0004637A"/>
    <w:rsid w:val="00047F28"/>
    <w:rsid w:val="000503AA"/>
    <w:rsid w:val="000506A1"/>
    <w:rsid w:val="000515DD"/>
    <w:rsid w:val="0005265A"/>
    <w:rsid w:val="00052996"/>
    <w:rsid w:val="000539DD"/>
    <w:rsid w:val="00053BD3"/>
    <w:rsid w:val="0005482B"/>
    <w:rsid w:val="000556ED"/>
    <w:rsid w:val="00055FE2"/>
    <w:rsid w:val="0005616F"/>
    <w:rsid w:val="00060C2E"/>
    <w:rsid w:val="00061033"/>
    <w:rsid w:val="000619E9"/>
    <w:rsid w:val="000622D4"/>
    <w:rsid w:val="0006357D"/>
    <w:rsid w:val="00067F1E"/>
    <w:rsid w:val="00071CC0"/>
    <w:rsid w:val="00073C8C"/>
    <w:rsid w:val="00077B64"/>
    <w:rsid w:val="00077ED8"/>
    <w:rsid w:val="00080A1C"/>
    <w:rsid w:val="00082317"/>
    <w:rsid w:val="00083D2C"/>
    <w:rsid w:val="00086AA1"/>
    <w:rsid w:val="00087A77"/>
    <w:rsid w:val="00090CA6"/>
    <w:rsid w:val="00092B8A"/>
    <w:rsid w:val="00092FB0"/>
    <w:rsid w:val="000934C5"/>
    <w:rsid w:val="00093D25"/>
    <w:rsid w:val="00093DAB"/>
    <w:rsid w:val="00094D73"/>
    <w:rsid w:val="00096D63"/>
    <w:rsid w:val="00097C18"/>
    <w:rsid w:val="000A0B60"/>
    <w:rsid w:val="000A0EB8"/>
    <w:rsid w:val="000A19FC"/>
    <w:rsid w:val="000A296B"/>
    <w:rsid w:val="000A7311"/>
    <w:rsid w:val="000B060F"/>
    <w:rsid w:val="000B1592"/>
    <w:rsid w:val="000B1FF2"/>
    <w:rsid w:val="000B3CDA"/>
    <w:rsid w:val="000B4E88"/>
    <w:rsid w:val="000B6A0B"/>
    <w:rsid w:val="000C0724"/>
    <w:rsid w:val="000C08B6"/>
    <w:rsid w:val="000C0F6C"/>
    <w:rsid w:val="000C11DB"/>
    <w:rsid w:val="000C1492"/>
    <w:rsid w:val="000C2FBD"/>
    <w:rsid w:val="000C4B41"/>
    <w:rsid w:val="000C5365"/>
    <w:rsid w:val="000C57D6"/>
    <w:rsid w:val="000C6362"/>
    <w:rsid w:val="000C7666"/>
    <w:rsid w:val="000D0A9C"/>
    <w:rsid w:val="000D1795"/>
    <w:rsid w:val="000D329A"/>
    <w:rsid w:val="000D4B9C"/>
    <w:rsid w:val="000D4EB6"/>
    <w:rsid w:val="000D753B"/>
    <w:rsid w:val="000E0298"/>
    <w:rsid w:val="000E4C9E"/>
    <w:rsid w:val="000E6FD7"/>
    <w:rsid w:val="000F06E1"/>
    <w:rsid w:val="000F0817"/>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590"/>
    <w:rsid w:val="001338EE"/>
    <w:rsid w:val="00133AAE"/>
    <w:rsid w:val="00135323"/>
    <w:rsid w:val="001356C4"/>
    <w:rsid w:val="00141114"/>
    <w:rsid w:val="00142969"/>
    <w:rsid w:val="001446C2"/>
    <w:rsid w:val="001457E7"/>
    <w:rsid w:val="00145D9D"/>
    <w:rsid w:val="00146388"/>
    <w:rsid w:val="00151032"/>
    <w:rsid w:val="001519BC"/>
    <w:rsid w:val="001529E5"/>
    <w:rsid w:val="00153C7E"/>
    <w:rsid w:val="00154E98"/>
    <w:rsid w:val="00156B25"/>
    <w:rsid w:val="00156E1A"/>
    <w:rsid w:val="00157894"/>
    <w:rsid w:val="00157B55"/>
    <w:rsid w:val="00162FB8"/>
    <w:rsid w:val="001642FA"/>
    <w:rsid w:val="001649EB"/>
    <w:rsid w:val="00164BAF"/>
    <w:rsid w:val="00164FA8"/>
    <w:rsid w:val="00165065"/>
    <w:rsid w:val="00165434"/>
    <w:rsid w:val="0016580B"/>
    <w:rsid w:val="00165F49"/>
    <w:rsid w:val="00166B88"/>
    <w:rsid w:val="0016770A"/>
    <w:rsid w:val="00170804"/>
    <w:rsid w:val="001708E9"/>
    <w:rsid w:val="001729F2"/>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5433"/>
    <w:rsid w:val="001A75B0"/>
    <w:rsid w:val="001B06E8"/>
    <w:rsid w:val="001B2F1C"/>
    <w:rsid w:val="001B71D0"/>
    <w:rsid w:val="001B71EE"/>
    <w:rsid w:val="001C04A8"/>
    <w:rsid w:val="001C07D7"/>
    <w:rsid w:val="001C2C03"/>
    <w:rsid w:val="001C42F7"/>
    <w:rsid w:val="001C49E5"/>
    <w:rsid w:val="001C680C"/>
    <w:rsid w:val="001C7FEA"/>
    <w:rsid w:val="001D0499"/>
    <w:rsid w:val="001D0BBE"/>
    <w:rsid w:val="001D0ED4"/>
    <w:rsid w:val="001D212F"/>
    <w:rsid w:val="001D29D7"/>
    <w:rsid w:val="001D2DE7"/>
    <w:rsid w:val="001D411C"/>
    <w:rsid w:val="001D773B"/>
    <w:rsid w:val="001E1B6A"/>
    <w:rsid w:val="001E2484"/>
    <w:rsid w:val="001E3A26"/>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329"/>
    <w:rsid w:val="0021035D"/>
    <w:rsid w:val="00210B15"/>
    <w:rsid w:val="00213E9C"/>
    <w:rsid w:val="002142EA"/>
    <w:rsid w:val="002174A6"/>
    <w:rsid w:val="002204BB"/>
    <w:rsid w:val="00221B79"/>
    <w:rsid w:val="00221C6B"/>
    <w:rsid w:val="002253A1"/>
    <w:rsid w:val="00225CF8"/>
    <w:rsid w:val="0022794E"/>
    <w:rsid w:val="00233D64"/>
    <w:rsid w:val="0023482A"/>
    <w:rsid w:val="002359CB"/>
    <w:rsid w:val="0024288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AB9"/>
    <w:rsid w:val="00266EEB"/>
    <w:rsid w:val="00267EF4"/>
    <w:rsid w:val="00270CB8"/>
    <w:rsid w:val="00270F1D"/>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6BA"/>
    <w:rsid w:val="002B7F51"/>
    <w:rsid w:val="002C09E7"/>
    <w:rsid w:val="002C1E06"/>
    <w:rsid w:val="002C1E1C"/>
    <w:rsid w:val="002C3F07"/>
    <w:rsid w:val="002C5278"/>
    <w:rsid w:val="002C6346"/>
    <w:rsid w:val="002C7EBB"/>
    <w:rsid w:val="002D06C1"/>
    <w:rsid w:val="002D42B5"/>
    <w:rsid w:val="002D4F1A"/>
    <w:rsid w:val="002D6EC6"/>
    <w:rsid w:val="002D79AC"/>
    <w:rsid w:val="002E039D"/>
    <w:rsid w:val="002E22DA"/>
    <w:rsid w:val="002E359F"/>
    <w:rsid w:val="002E4D5A"/>
    <w:rsid w:val="002E6326"/>
    <w:rsid w:val="002E6332"/>
    <w:rsid w:val="002F30E0"/>
    <w:rsid w:val="002F35E4"/>
    <w:rsid w:val="002F3730"/>
    <w:rsid w:val="002F38E1"/>
    <w:rsid w:val="002F7AF6"/>
    <w:rsid w:val="00300E63"/>
    <w:rsid w:val="00302F5F"/>
    <w:rsid w:val="0030441D"/>
    <w:rsid w:val="00306063"/>
    <w:rsid w:val="003067C8"/>
    <w:rsid w:val="003067F6"/>
    <w:rsid w:val="00313B85"/>
    <w:rsid w:val="0031751D"/>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0385"/>
    <w:rsid w:val="003615D2"/>
    <w:rsid w:val="0036429C"/>
    <w:rsid w:val="00364A53"/>
    <w:rsid w:val="003654CB"/>
    <w:rsid w:val="00365AA9"/>
    <w:rsid w:val="00365F86"/>
    <w:rsid w:val="00365F87"/>
    <w:rsid w:val="00366E89"/>
    <w:rsid w:val="003705F4"/>
    <w:rsid w:val="00370998"/>
    <w:rsid w:val="00370D58"/>
    <w:rsid w:val="00371316"/>
    <w:rsid w:val="00376713"/>
    <w:rsid w:val="003816EF"/>
    <w:rsid w:val="00381815"/>
    <w:rsid w:val="003819AF"/>
    <w:rsid w:val="003820E9"/>
    <w:rsid w:val="00382DE7"/>
    <w:rsid w:val="00384C96"/>
    <w:rsid w:val="00384FFC"/>
    <w:rsid w:val="003872FC"/>
    <w:rsid w:val="00387ADC"/>
    <w:rsid w:val="00390020"/>
    <w:rsid w:val="003903D6"/>
    <w:rsid w:val="00390EE6"/>
    <w:rsid w:val="0039118F"/>
    <w:rsid w:val="00392AD7"/>
    <w:rsid w:val="003935D7"/>
    <w:rsid w:val="003938D9"/>
    <w:rsid w:val="00394376"/>
    <w:rsid w:val="003943FF"/>
    <w:rsid w:val="00394B9F"/>
    <w:rsid w:val="00395700"/>
    <w:rsid w:val="003974EB"/>
    <w:rsid w:val="00397CC5"/>
    <w:rsid w:val="003A1582"/>
    <w:rsid w:val="003A4077"/>
    <w:rsid w:val="003A7BDA"/>
    <w:rsid w:val="003B09AD"/>
    <w:rsid w:val="003B0D23"/>
    <w:rsid w:val="003B1F18"/>
    <w:rsid w:val="003B5529"/>
    <w:rsid w:val="003B5BF0"/>
    <w:rsid w:val="003B60BF"/>
    <w:rsid w:val="003B6BE3"/>
    <w:rsid w:val="003C010C"/>
    <w:rsid w:val="003C0A6C"/>
    <w:rsid w:val="003C14F8"/>
    <w:rsid w:val="003C53C2"/>
    <w:rsid w:val="003C5A43"/>
    <w:rsid w:val="003D0519"/>
    <w:rsid w:val="003D0BBD"/>
    <w:rsid w:val="003D0FF6"/>
    <w:rsid w:val="003D262C"/>
    <w:rsid w:val="003D5D68"/>
    <w:rsid w:val="003D608A"/>
    <w:rsid w:val="003D6D61"/>
    <w:rsid w:val="003D79C6"/>
    <w:rsid w:val="003E091D"/>
    <w:rsid w:val="003E1C53"/>
    <w:rsid w:val="003E2A69"/>
    <w:rsid w:val="003E2D49"/>
    <w:rsid w:val="003E2FD4"/>
    <w:rsid w:val="003E49F6"/>
    <w:rsid w:val="003E660F"/>
    <w:rsid w:val="003E71AD"/>
    <w:rsid w:val="003F0841"/>
    <w:rsid w:val="003F23D3"/>
    <w:rsid w:val="003F270C"/>
    <w:rsid w:val="003F2B25"/>
    <w:rsid w:val="003F3F08"/>
    <w:rsid w:val="003F49F1"/>
    <w:rsid w:val="003F6272"/>
    <w:rsid w:val="00400E72"/>
    <w:rsid w:val="00401400"/>
    <w:rsid w:val="00404869"/>
    <w:rsid w:val="00405884"/>
    <w:rsid w:val="00407D39"/>
    <w:rsid w:val="0041477A"/>
    <w:rsid w:val="004167A3"/>
    <w:rsid w:val="0042284D"/>
    <w:rsid w:val="00432DAA"/>
    <w:rsid w:val="00434305"/>
    <w:rsid w:val="00435DF7"/>
    <w:rsid w:val="00436212"/>
    <w:rsid w:val="00437427"/>
    <w:rsid w:val="0044083F"/>
    <w:rsid w:val="00441AE7"/>
    <w:rsid w:val="00445574"/>
    <w:rsid w:val="004467FB"/>
    <w:rsid w:val="00452D6B"/>
    <w:rsid w:val="00454484"/>
    <w:rsid w:val="0045517B"/>
    <w:rsid w:val="00460CDF"/>
    <w:rsid w:val="00463B77"/>
    <w:rsid w:val="00463C7B"/>
    <w:rsid w:val="004644A6"/>
    <w:rsid w:val="004659BD"/>
    <w:rsid w:val="00470358"/>
    <w:rsid w:val="00470775"/>
    <w:rsid w:val="004746B1"/>
    <w:rsid w:val="0047583F"/>
    <w:rsid w:val="00475DE8"/>
    <w:rsid w:val="00476B00"/>
    <w:rsid w:val="00481C44"/>
    <w:rsid w:val="00481D0A"/>
    <w:rsid w:val="00484936"/>
    <w:rsid w:val="00485C89"/>
    <w:rsid w:val="00486BE3"/>
    <w:rsid w:val="004905E4"/>
    <w:rsid w:val="00490A89"/>
    <w:rsid w:val="00490AB4"/>
    <w:rsid w:val="00492F02"/>
    <w:rsid w:val="004939AE"/>
    <w:rsid w:val="004A12DF"/>
    <w:rsid w:val="004A17E6"/>
    <w:rsid w:val="004A1BA8"/>
    <w:rsid w:val="004A2BC3"/>
    <w:rsid w:val="004A4B57"/>
    <w:rsid w:val="004A63FA"/>
    <w:rsid w:val="004B0272"/>
    <w:rsid w:val="004B13B8"/>
    <w:rsid w:val="004B2701"/>
    <w:rsid w:val="004B2E1B"/>
    <w:rsid w:val="004B3AA8"/>
    <w:rsid w:val="004B3E93"/>
    <w:rsid w:val="004B5783"/>
    <w:rsid w:val="004C1FBC"/>
    <w:rsid w:val="004C3F1D"/>
    <w:rsid w:val="004C458D"/>
    <w:rsid w:val="004C7556"/>
    <w:rsid w:val="004C7E8B"/>
    <w:rsid w:val="004C7E9D"/>
    <w:rsid w:val="004C7F67"/>
    <w:rsid w:val="004D076D"/>
    <w:rsid w:val="004D0EF1"/>
    <w:rsid w:val="004D2253"/>
    <w:rsid w:val="004D4406"/>
    <w:rsid w:val="004D7C42"/>
    <w:rsid w:val="004E0465"/>
    <w:rsid w:val="004E10FB"/>
    <w:rsid w:val="004E127B"/>
    <w:rsid w:val="004E1C0A"/>
    <w:rsid w:val="004E245B"/>
    <w:rsid w:val="004E2B06"/>
    <w:rsid w:val="004E30C5"/>
    <w:rsid w:val="004E4AA5"/>
    <w:rsid w:val="004E4AEE"/>
    <w:rsid w:val="004E59E3"/>
    <w:rsid w:val="004E5B3B"/>
    <w:rsid w:val="004E67C0"/>
    <w:rsid w:val="004E7819"/>
    <w:rsid w:val="004F1FFD"/>
    <w:rsid w:val="004F3382"/>
    <w:rsid w:val="004F391A"/>
    <w:rsid w:val="004F3CFB"/>
    <w:rsid w:val="004F6456"/>
    <w:rsid w:val="004F696E"/>
    <w:rsid w:val="004F6C71"/>
    <w:rsid w:val="004F7AE9"/>
    <w:rsid w:val="00500FAF"/>
    <w:rsid w:val="00501139"/>
    <w:rsid w:val="0050363E"/>
    <w:rsid w:val="005039BC"/>
    <w:rsid w:val="005043BB"/>
    <w:rsid w:val="00504A3D"/>
    <w:rsid w:val="00505767"/>
    <w:rsid w:val="005073F0"/>
    <w:rsid w:val="00510A7B"/>
    <w:rsid w:val="00512F6E"/>
    <w:rsid w:val="00513038"/>
    <w:rsid w:val="00514022"/>
    <w:rsid w:val="00514174"/>
    <w:rsid w:val="00515B80"/>
    <w:rsid w:val="00516088"/>
    <w:rsid w:val="00516B0B"/>
    <w:rsid w:val="005220EC"/>
    <w:rsid w:val="00523F95"/>
    <w:rsid w:val="00524D65"/>
    <w:rsid w:val="00525B16"/>
    <w:rsid w:val="00533D04"/>
    <w:rsid w:val="005345FF"/>
    <w:rsid w:val="00534804"/>
    <w:rsid w:val="00534BDF"/>
    <w:rsid w:val="005354EA"/>
    <w:rsid w:val="0053585F"/>
    <w:rsid w:val="00535EC4"/>
    <w:rsid w:val="00535ED9"/>
    <w:rsid w:val="0053692B"/>
    <w:rsid w:val="00541853"/>
    <w:rsid w:val="00543BDA"/>
    <w:rsid w:val="005441CC"/>
    <w:rsid w:val="00544742"/>
    <w:rsid w:val="00545502"/>
    <w:rsid w:val="005479DA"/>
    <w:rsid w:val="00547BCC"/>
    <w:rsid w:val="0055013B"/>
    <w:rsid w:val="00551F6F"/>
    <w:rsid w:val="005533EB"/>
    <w:rsid w:val="00555044"/>
    <w:rsid w:val="00561475"/>
    <w:rsid w:val="0056487B"/>
    <w:rsid w:val="00564FB9"/>
    <w:rsid w:val="00566A25"/>
    <w:rsid w:val="005732A4"/>
    <w:rsid w:val="0057369C"/>
    <w:rsid w:val="00573D9E"/>
    <w:rsid w:val="00577061"/>
    <w:rsid w:val="005801E3"/>
    <w:rsid w:val="00581802"/>
    <w:rsid w:val="005836A8"/>
    <w:rsid w:val="0058409C"/>
    <w:rsid w:val="00584262"/>
    <w:rsid w:val="00586630"/>
    <w:rsid w:val="00586782"/>
    <w:rsid w:val="00587ADD"/>
    <w:rsid w:val="00591340"/>
    <w:rsid w:val="00591E27"/>
    <w:rsid w:val="00596160"/>
    <w:rsid w:val="005966E2"/>
    <w:rsid w:val="00597007"/>
    <w:rsid w:val="005A0966"/>
    <w:rsid w:val="005A11B7"/>
    <w:rsid w:val="005A260B"/>
    <w:rsid w:val="005A4A1B"/>
    <w:rsid w:val="005A73DE"/>
    <w:rsid w:val="005A7830"/>
    <w:rsid w:val="005A7FCE"/>
    <w:rsid w:val="005B0F3F"/>
    <w:rsid w:val="005B2C0D"/>
    <w:rsid w:val="005B4903"/>
    <w:rsid w:val="005B51CE"/>
    <w:rsid w:val="005B5885"/>
    <w:rsid w:val="005B5CD7"/>
    <w:rsid w:val="005B6CF6"/>
    <w:rsid w:val="005B7422"/>
    <w:rsid w:val="005B75FF"/>
    <w:rsid w:val="005C29B8"/>
    <w:rsid w:val="005C5F21"/>
    <w:rsid w:val="005C7156"/>
    <w:rsid w:val="005C71F2"/>
    <w:rsid w:val="005C7677"/>
    <w:rsid w:val="005D0C75"/>
    <w:rsid w:val="005D1FCA"/>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4BDF"/>
    <w:rsid w:val="00606419"/>
    <w:rsid w:val="00607D29"/>
    <w:rsid w:val="00612952"/>
    <w:rsid w:val="006143E6"/>
    <w:rsid w:val="00614CC1"/>
    <w:rsid w:val="00615A9D"/>
    <w:rsid w:val="00617387"/>
    <w:rsid w:val="0061769F"/>
    <w:rsid w:val="00617EF0"/>
    <w:rsid w:val="006205D6"/>
    <w:rsid w:val="006252D8"/>
    <w:rsid w:val="006259BC"/>
    <w:rsid w:val="0062636B"/>
    <w:rsid w:val="00630B69"/>
    <w:rsid w:val="00632182"/>
    <w:rsid w:val="00632AE0"/>
    <w:rsid w:val="006334DC"/>
    <w:rsid w:val="00633C17"/>
    <w:rsid w:val="00633CB3"/>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7D4"/>
    <w:rsid w:val="006819B8"/>
    <w:rsid w:val="006840A6"/>
    <w:rsid w:val="006850CD"/>
    <w:rsid w:val="00685AAB"/>
    <w:rsid w:val="006933AA"/>
    <w:rsid w:val="00695D22"/>
    <w:rsid w:val="006A07AA"/>
    <w:rsid w:val="006A0A6B"/>
    <w:rsid w:val="006A127E"/>
    <w:rsid w:val="006A25E5"/>
    <w:rsid w:val="006A2B18"/>
    <w:rsid w:val="006A2B46"/>
    <w:rsid w:val="006A336D"/>
    <w:rsid w:val="006A37B9"/>
    <w:rsid w:val="006B05CA"/>
    <w:rsid w:val="006B1027"/>
    <w:rsid w:val="006B2672"/>
    <w:rsid w:val="006B41A1"/>
    <w:rsid w:val="006B54BF"/>
    <w:rsid w:val="006B5F44"/>
    <w:rsid w:val="006B5F90"/>
    <w:rsid w:val="006B62E4"/>
    <w:rsid w:val="006C1BBA"/>
    <w:rsid w:val="006C2079"/>
    <w:rsid w:val="006C5A62"/>
    <w:rsid w:val="006C5D68"/>
    <w:rsid w:val="006C6976"/>
    <w:rsid w:val="006C6DD0"/>
    <w:rsid w:val="006C7EC3"/>
    <w:rsid w:val="006D04EA"/>
    <w:rsid w:val="006D0AB7"/>
    <w:rsid w:val="006D16C4"/>
    <w:rsid w:val="006D3E96"/>
    <w:rsid w:val="006D4515"/>
    <w:rsid w:val="006D4BB1"/>
    <w:rsid w:val="006D6593"/>
    <w:rsid w:val="006E1441"/>
    <w:rsid w:val="006E1E7C"/>
    <w:rsid w:val="006E23EA"/>
    <w:rsid w:val="006E7C45"/>
    <w:rsid w:val="006F03A8"/>
    <w:rsid w:val="006F16EC"/>
    <w:rsid w:val="006F2ACA"/>
    <w:rsid w:val="006F2ADC"/>
    <w:rsid w:val="006F2BFE"/>
    <w:rsid w:val="006F31E9"/>
    <w:rsid w:val="006F488E"/>
    <w:rsid w:val="006F6284"/>
    <w:rsid w:val="007002C5"/>
    <w:rsid w:val="00704387"/>
    <w:rsid w:val="00707669"/>
    <w:rsid w:val="00711CBA"/>
    <w:rsid w:val="00711FB5"/>
    <w:rsid w:val="00712A01"/>
    <w:rsid w:val="00714F58"/>
    <w:rsid w:val="00722FBF"/>
    <w:rsid w:val="00722FC2"/>
    <w:rsid w:val="00723E4C"/>
    <w:rsid w:val="00724879"/>
    <w:rsid w:val="00724E1B"/>
    <w:rsid w:val="00725949"/>
    <w:rsid w:val="00727FA2"/>
    <w:rsid w:val="00730D68"/>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0A4"/>
    <w:rsid w:val="007501A8"/>
    <w:rsid w:val="00750D61"/>
    <w:rsid w:val="00750EE1"/>
    <w:rsid w:val="00752B4D"/>
    <w:rsid w:val="00755402"/>
    <w:rsid w:val="00756B26"/>
    <w:rsid w:val="00756EDF"/>
    <w:rsid w:val="007600E3"/>
    <w:rsid w:val="00765C43"/>
    <w:rsid w:val="00765EFB"/>
    <w:rsid w:val="007671CA"/>
    <w:rsid w:val="00767C61"/>
    <w:rsid w:val="00767D51"/>
    <w:rsid w:val="0077008A"/>
    <w:rsid w:val="007729D8"/>
    <w:rsid w:val="00773C1F"/>
    <w:rsid w:val="00773F51"/>
    <w:rsid w:val="00774DA4"/>
    <w:rsid w:val="00776599"/>
    <w:rsid w:val="00776A62"/>
    <w:rsid w:val="00777264"/>
    <w:rsid w:val="0078114B"/>
    <w:rsid w:val="00781DD2"/>
    <w:rsid w:val="0078223C"/>
    <w:rsid w:val="00783CAA"/>
    <w:rsid w:val="00783ECF"/>
    <w:rsid w:val="0078413A"/>
    <w:rsid w:val="0079298E"/>
    <w:rsid w:val="007959E8"/>
    <w:rsid w:val="00795E9C"/>
    <w:rsid w:val="007A0521"/>
    <w:rsid w:val="007A2E12"/>
    <w:rsid w:val="007A3475"/>
    <w:rsid w:val="007A41C8"/>
    <w:rsid w:val="007A54CE"/>
    <w:rsid w:val="007A6FD9"/>
    <w:rsid w:val="007A7FFA"/>
    <w:rsid w:val="007B04EB"/>
    <w:rsid w:val="007B0D4F"/>
    <w:rsid w:val="007B39D1"/>
    <w:rsid w:val="007B431D"/>
    <w:rsid w:val="007B5A3D"/>
    <w:rsid w:val="007B5B7F"/>
    <w:rsid w:val="007B5B95"/>
    <w:rsid w:val="007B6362"/>
    <w:rsid w:val="007B68EA"/>
    <w:rsid w:val="007B7453"/>
    <w:rsid w:val="007B78C8"/>
    <w:rsid w:val="007C1E8B"/>
    <w:rsid w:val="007C2D28"/>
    <w:rsid w:val="007C2D89"/>
    <w:rsid w:val="007C4593"/>
    <w:rsid w:val="007C5309"/>
    <w:rsid w:val="007C6069"/>
    <w:rsid w:val="007D06C4"/>
    <w:rsid w:val="007D1352"/>
    <w:rsid w:val="007D2508"/>
    <w:rsid w:val="007D346A"/>
    <w:rsid w:val="007D6518"/>
    <w:rsid w:val="007D76BD"/>
    <w:rsid w:val="007E0BF1"/>
    <w:rsid w:val="007F0ED8"/>
    <w:rsid w:val="007F0F63"/>
    <w:rsid w:val="007F4A63"/>
    <w:rsid w:val="007F75CE"/>
    <w:rsid w:val="008013A4"/>
    <w:rsid w:val="008027CE"/>
    <w:rsid w:val="00802F42"/>
    <w:rsid w:val="00803462"/>
    <w:rsid w:val="00804383"/>
    <w:rsid w:val="00804BB7"/>
    <w:rsid w:val="00804D41"/>
    <w:rsid w:val="00810257"/>
    <w:rsid w:val="008104F5"/>
    <w:rsid w:val="00811072"/>
    <w:rsid w:val="00811369"/>
    <w:rsid w:val="00811638"/>
    <w:rsid w:val="00811720"/>
    <w:rsid w:val="00815419"/>
    <w:rsid w:val="008163C8"/>
    <w:rsid w:val="008164A1"/>
    <w:rsid w:val="00816C0A"/>
    <w:rsid w:val="00817325"/>
    <w:rsid w:val="008209E6"/>
    <w:rsid w:val="00823303"/>
    <w:rsid w:val="008233B2"/>
    <w:rsid w:val="00823A9F"/>
    <w:rsid w:val="00823C85"/>
    <w:rsid w:val="00823E34"/>
    <w:rsid w:val="00825138"/>
    <w:rsid w:val="008269DD"/>
    <w:rsid w:val="00830621"/>
    <w:rsid w:val="0083348C"/>
    <w:rsid w:val="0083361D"/>
    <w:rsid w:val="0083664A"/>
    <w:rsid w:val="008373D3"/>
    <w:rsid w:val="00840617"/>
    <w:rsid w:val="00840F84"/>
    <w:rsid w:val="00842A47"/>
    <w:rsid w:val="00843C13"/>
    <w:rsid w:val="008454F8"/>
    <w:rsid w:val="0085173A"/>
    <w:rsid w:val="0085353E"/>
    <w:rsid w:val="00856316"/>
    <w:rsid w:val="008603CE"/>
    <w:rsid w:val="0086059B"/>
    <w:rsid w:val="00860976"/>
    <w:rsid w:val="008620FC"/>
    <w:rsid w:val="008627A5"/>
    <w:rsid w:val="00863E05"/>
    <w:rsid w:val="00865ACA"/>
    <w:rsid w:val="00865D28"/>
    <w:rsid w:val="00865F85"/>
    <w:rsid w:val="00867C10"/>
    <w:rsid w:val="00870439"/>
    <w:rsid w:val="00870DA1"/>
    <w:rsid w:val="00871076"/>
    <w:rsid w:val="00883F93"/>
    <w:rsid w:val="00884DB3"/>
    <w:rsid w:val="00885A9D"/>
    <w:rsid w:val="008864F6"/>
    <w:rsid w:val="0089049D"/>
    <w:rsid w:val="008928C9"/>
    <w:rsid w:val="008930CB"/>
    <w:rsid w:val="008938DC"/>
    <w:rsid w:val="00893FD1"/>
    <w:rsid w:val="00894836"/>
    <w:rsid w:val="00895172"/>
    <w:rsid w:val="00895680"/>
    <w:rsid w:val="00895C85"/>
    <w:rsid w:val="00896DFF"/>
    <w:rsid w:val="0089762C"/>
    <w:rsid w:val="008A09C4"/>
    <w:rsid w:val="008A1893"/>
    <w:rsid w:val="008A3215"/>
    <w:rsid w:val="008A57E6"/>
    <w:rsid w:val="008A6F81"/>
    <w:rsid w:val="008A769A"/>
    <w:rsid w:val="008B0C9C"/>
    <w:rsid w:val="008B166D"/>
    <w:rsid w:val="008B17F4"/>
    <w:rsid w:val="008B2696"/>
    <w:rsid w:val="008B3615"/>
    <w:rsid w:val="008B4AC4"/>
    <w:rsid w:val="008B50C8"/>
    <w:rsid w:val="008B5281"/>
    <w:rsid w:val="008B7A10"/>
    <w:rsid w:val="008B7E05"/>
    <w:rsid w:val="008C1797"/>
    <w:rsid w:val="008C219C"/>
    <w:rsid w:val="008C475E"/>
    <w:rsid w:val="008C619A"/>
    <w:rsid w:val="008C7ED8"/>
    <w:rsid w:val="008D0CE8"/>
    <w:rsid w:val="008D2D1D"/>
    <w:rsid w:val="008D453D"/>
    <w:rsid w:val="008D501D"/>
    <w:rsid w:val="008D53AD"/>
    <w:rsid w:val="008D562B"/>
    <w:rsid w:val="008D5733"/>
    <w:rsid w:val="008D622B"/>
    <w:rsid w:val="008D666C"/>
    <w:rsid w:val="008D7B54"/>
    <w:rsid w:val="008D7BDE"/>
    <w:rsid w:val="008D7F46"/>
    <w:rsid w:val="008E0C9D"/>
    <w:rsid w:val="008E1648"/>
    <w:rsid w:val="008E18AE"/>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A3B"/>
    <w:rsid w:val="0090363F"/>
    <w:rsid w:val="00905F25"/>
    <w:rsid w:val="009062E6"/>
    <w:rsid w:val="00911BE5"/>
    <w:rsid w:val="009125EC"/>
    <w:rsid w:val="00913BCA"/>
    <w:rsid w:val="00913CA9"/>
    <w:rsid w:val="009145AE"/>
    <w:rsid w:val="009146CE"/>
    <w:rsid w:val="00914CA7"/>
    <w:rsid w:val="00915C3E"/>
    <w:rsid w:val="009161A8"/>
    <w:rsid w:val="00917CA5"/>
    <w:rsid w:val="00920D6A"/>
    <w:rsid w:val="0092368E"/>
    <w:rsid w:val="009245F5"/>
    <w:rsid w:val="009249EC"/>
    <w:rsid w:val="0092501B"/>
    <w:rsid w:val="00927138"/>
    <w:rsid w:val="009273B3"/>
    <w:rsid w:val="009305B5"/>
    <w:rsid w:val="009429D5"/>
    <w:rsid w:val="00942BF1"/>
    <w:rsid w:val="00945180"/>
    <w:rsid w:val="00945428"/>
    <w:rsid w:val="0094607B"/>
    <w:rsid w:val="00953604"/>
    <w:rsid w:val="0095496B"/>
    <w:rsid w:val="009556AD"/>
    <w:rsid w:val="00955946"/>
    <w:rsid w:val="009610DC"/>
    <w:rsid w:val="00961490"/>
    <w:rsid w:val="00961B60"/>
    <w:rsid w:val="00963700"/>
    <w:rsid w:val="0096381A"/>
    <w:rsid w:val="0096508E"/>
    <w:rsid w:val="00965E04"/>
    <w:rsid w:val="00966AD9"/>
    <w:rsid w:val="009674AD"/>
    <w:rsid w:val="00970CDC"/>
    <w:rsid w:val="00974C43"/>
    <w:rsid w:val="00975846"/>
    <w:rsid w:val="00976340"/>
    <w:rsid w:val="009764D2"/>
    <w:rsid w:val="00977010"/>
    <w:rsid w:val="00977D02"/>
    <w:rsid w:val="009809BB"/>
    <w:rsid w:val="0098364B"/>
    <w:rsid w:val="009859AF"/>
    <w:rsid w:val="009911AF"/>
    <w:rsid w:val="00991875"/>
    <w:rsid w:val="00991F92"/>
    <w:rsid w:val="00992985"/>
    <w:rsid w:val="00993889"/>
    <w:rsid w:val="0099551B"/>
    <w:rsid w:val="00997BF1"/>
    <w:rsid w:val="009A089C"/>
    <w:rsid w:val="009A118E"/>
    <w:rsid w:val="009A2119"/>
    <w:rsid w:val="009A21CD"/>
    <w:rsid w:val="009A278C"/>
    <w:rsid w:val="009A2BC2"/>
    <w:rsid w:val="009A3D0C"/>
    <w:rsid w:val="009A42C1"/>
    <w:rsid w:val="009A5429"/>
    <w:rsid w:val="009A72AD"/>
    <w:rsid w:val="009B09E0"/>
    <w:rsid w:val="009B0BC5"/>
    <w:rsid w:val="009B1247"/>
    <w:rsid w:val="009B46F9"/>
    <w:rsid w:val="009B6029"/>
    <w:rsid w:val="009B6971"/>
    <w:rsid w:val="009C27F1"/>
    <w:rsid w:val="009C3152"/>
    <w:rsid w:val="009C4CFA"/>
    <w:rsid w:val="009C4F45"/>
    <w:rsid w:val="009C5070"/>
    <w:rsid w:val="009C5E2E"/>
    <w:rsid w:val="009C66F1"/>
    <w:rsid w:val="009C6952"/>
    <w:rsid w:val="009C7F60"/>
    <w:rsid w:val="009D112C"/>
    <w:rsid w:val="009D3FAF"/>
    <w:rsid w:val="009D47FA"/>
    <w:rsid w:val="009D4C5B"/>
    <w:rsid w:val="009D50D2"/>
    <w:rsid w:val="009D6BCA"/>
    <w:rsid w:val="009E0F62"/>
    <w:rsid w:val="009E2C53"/>
    <w:rsid w:val="009E3FBA"/>
    <w:rsid w:val="009E4A58"/>
    <w:rsid w:val="009E5A2D"/>
    <w:rsid w:val="009E5AB2"/>
    <w:rsid w:val="009E6219"/>
    <w:rsid w:val="009F03B3"/>
    <w:rsid w:val="009F25E6"/>
    <w:rsid w:val="009F58F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DE7"/>
    <w:rsid w:val="00A237D5"/>
    <w:rsid w:val="00A23882"/>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75C"/>
    <w:rsid w:val="00A44E69"/>
    <w:rsid w:val="00A4661E"/>
    <w:rsid w:val="00A475CF"/>
    <w:rsid w:val="00A548AD"/>
    <w:rsid w:val="00A55BD6"/>
    <w:rsid w:val="00A55D50"/>
    <w:rsid w:val="00A57142"/>
    <w:rsid w:val="00A57233"/>
    <w:rsid w:val="00A6350D"/>
    <w:rsid w:val="00A648CD"/>
    <w:rsid w:val="00A64A76"/>
    <w:rsid w:val="00A6537A"/>
    <w:rsid w:val="00A67866"/>
    <w:rsid w:val="00A70B07"/>
    <w:rsid w:val="00A723F8"/>
    <w:rsid w:val="00A77CCB"/>
    <w:rsid w:val="00A83D8D"/>
    <w:rsid w:val="00A8446B"/>
    <w:rsid w:val="00A8473F"/>
    <w:rsid w:val="00A862D6"/>
    <w:rsid w:val="00A86BD2"/>
    <w:rsid w:val="00A86F5A"/>
    <w:rsid w:val="00A8715E"/>
    <w:rsid w:val="00A9295B"/>
    <w:rsid w:val="00A92A5F"/>
    <w:rsid w:val="00A93B09"/>
    <w:rsid w:val="00A94247"/>
    <w:rsid w:val="00A952D7"/>
    <w:rsid w:val="00A963F7"/>
    <w:rsid w:val="00A96AD8"/>
    <w:rsid w:val="00AA052C"/>
    <w:rsid w:val="00AA1E45"/>
    <w:rsid w:val="00AA2004"/>
    <w:rsid w:val="00AA4286"/>
    <w:rsid w:val="00AA456B"/>
    <w:rsid w:val="00AA57F5"/>
    <w:rsid w:val="00AA672E"/>
    <w:rsid w:val="00AA6EC9"/>
    <w:rsid w:val="00AB41D5"/>
    <w:rsid w:val="00AB49BE"/>
    <w:rsid w:val="00AB6309"/>
    <w:rsid w:val="00AB6C5F"/>
    <w:rsid w:val="00AB7129"/>
    <w:rsid w:val="00AC27A6"/>
    <w:rsid w:val="00AC30F7"/>
    <w:rsid w:val="00AC357E"/>
    <w:rsid w:val="00AC3A5A"/>
    <w:rsid w:val="00AC4221"/>
    <w:rsid w:val="00AC4D95"/>
    <w:rsid w:val="00AC4E20"/>
    <w:rsid w:val="00AC5DF4"/>
    <w:rsid w:val="00AD0AEF"/>
    <w:rsid w:val="00AD11B7"/>
    <w:rsid w:val="00AD1A94"/>
    <w:rsid w:val="00AD1BE1"/>
    <w:rsid w:val="00AD1C05"/>
    <w:rsid w:val="00AD4126"/>
    <w:rsid w:val="00AD421C"/>
    <w:rsid w:val="00AD44FA"/>
    <w:rsid w:val="00AE070A"/>
    <w:rsid w:val="00AE101C"/>
    <w:rsid w:val="00AE2AE9"/>
    <w:rsid w:val="00AE37E5"/>
    <w:rsid w:val="00AE5EB4"/>
    <w:rsid w:val="00AF0C18"/>
    <w:rsid w:val="00AF2DB1"/>
    <w:rsid w:val="00AF47C5"/>
    <w:rsid w:val="00AF5398"/>
    <w:rsid w:val="00B049AF"/>
    <w:rsid w:val="00B067FB"/>
    <w:rsid w:val="00B07242"/>
    <w:rsid w:val="00B10534"/>
    <w:rsid w:val="00B1100F"/>
    <w:rsid w:val="00B113DB"/>
    <w:rsid w:val="00B11D8A"/>
    <w:rsid w:val="00B12981"/>
    <w:rsid w:val="00B147DD"/>
    <w:rsid w:val="00B156FD"/>
    <w:rsid w:val="00B21F61"/>
    <w:rsid w:val="00B22715"/>
    <w:rsid w:val="00B22FEE"/>
    <w:rsid w:val="00B261F1"/>
    <w:rsid w:val="00B265BC"/>
    <w:rsid w:val="00B27B2A"/>
    <w:rsid w:val="00B31FB1"/>
    <w:rsid w:val="00B33952"/>
    <w:rsid w:val="00B33C5E"/>
    <w:rsid w:val="00B342F4"/>
    <w:rsid w:val="00B34369"/>
    <w:rsid w:val="00B34DC2"/>
    <w:rsid w:val="00B378E5"/>
    <w:rsid w:val="00B4231E"/>
    <w:rsid w:val="00B4346D"/>
    <w:rsid w:val="00B440F4"/>
    <w:rsid w:val="00B447A5"/>
    <w:rsid w:val="00B4654C"/>
    <w:rsid w:val="00B46AF0"/>
    <w:rsid w:val="00B47293"/>
    <w:rsid w:val="00B50E50"/>
    <w:rsid w:val="00B52120"/>
    <w:rsid w:val="00B54ABC"/>
    <w:rsid w:val="00B54DDE"/>
    <w:rsid w:val="00B5620A"/>
    <w:rsid w:val="00B56FBE"/>
    <w:rsid w:val="00B60ACF"/>
    <w:rsid w:val="00B62B58"/>
    <w:rsid w:val="00B65149"/>
    <w:rsid w:val="00B66567"/>
    <w:rsid w:val="00B66F52"/>
    <w:rsid w:val="00B66FE5"/>
    <w:rsid w:val="00B71159"/>
    <w:rsid w:val="00B72507"/>
    <w:rsid w:val="00B72880"/>
    <w:rsid w:val="00B729EC"/>
    <w:rsid w:val="00B74AF7"/>
    <w:rsid w:val="00B758BF"/>
    <w:rsid w:val="00B77EC8"/>
    <w:rsid w:val="00B814D7"/>
    <w:rsid w:val="00B8209D"/>
    <w:rsid w:val="00B827A6"/>
    <w:rsid w:val="00B831CE"/>
    <w:rsid w:val="00B86677"/>
    <w:rsid w:val="00B87131"/>
    <w:rsid w:val="00B873FD"/>
    <w:rsid w:val="00B939B1"/>
    <w:rsid w:val="00B945D7"/>
    <w:rsid w:val="00B96D40"/>
    <w:rsid w:val="00B97386"/>
    <w:rsid w:val="00BA263B"/>
    <w:rsid w:val="00BA3616"/>
    <w:rsid w:val="00BA42B2"/>
    <w:rsid w:val="00BA58D4"/>
    <w:rsid w:val="00BA5B9E"/>
    <w:rsid w:val="00BA7C9A"/>
    <w:rsid w:val="00BB203B"/>
    <w:rsid w:val="00BB5F8F"/>
    <w:rsid w:val="00BB657A"/>
    <w:rsid w:val="00BC1A4E"/>
    <w:rsid w:val="00BC4790"/>
    <w:rsid w:val="00BC5DC7"/>
    <w:rsid w:val="00BC6B8B"/>
    <w:rsid w:val="00BC73D8"/>
    <w:rsid w:val="00BC78FD"/>
    <w:rsid w:val="00BD52D7"/>
    <w:rsid w:val="00BD5AD2"/>
    <w:rsid w:val="00BD6355"/>
    <w:rsid w:val="00BE22F3"/>
    <w:rsid w:val="00BE58BD"/>
    <w:rsid w:val="00BE5B52"/>
    <w:rsid w:val="00BE7B8D"/>
    <w:rsid w:val="00BF02D6"/>
    <w:rsid w:val="00BF0993"/>
    <w:rsid w:val="00BF10A9"/>
    <w:rsid w:val="00BF1703"/>
    <w:rsid w:val="00BF231C"/>
    <w:rsid w:val="00BF51E5"/>
    <w:rsid w:val="00BF74A6"/>
    <w:rsid w:val="00C013AD"/>
    <w:rsid w:val="00C04904"/>
    <w:rsid w:val="00C056B3"/>
    <w:rsid w:val="00C103E5"/>
    <w:rsid w:val="00C13319"/>
    <w:rsid w:val="00C13EE9"/>
    <w:rsid w:val="00C142FD"/>
    <w:rsid w:val="00C14B71"/>
    <w:rsid w:val="00C20DEB"/>
    <w:rsid w:val="00C21540"/>
    <w:rsid w:val="00C21906"/>
    <w:rsid w:val="00C21BFA"/>
    <w:rsid w:val="00C22148"/>
    <w:rsid w:val="00C23FF0"/>
    <w:rsid w:val="00C24C8D"/>
    <w:rsid w:val="00C25FE2"/>
    <w:rsid w:val="00C26B53"/>
    <w:rsid w:val="00C26F6F"/>
    <w:rsid w:val="00C279B2"/>
    <w:rsid w:val="00C33E50"/>
    <w:rsid w:val="00C34C20"/>
    <w:rsid w:val="00C35669"/>
    <w:rsid w:val="00C35A3E"/>
    <w:rsid w:val="00C4121A"/>
    <w:rsid w:val="00C42130"/>
    <w:rsid w:val="00C423A4"/>
    <w:rsid w:val="00C44BF5"/>
    <w:rsid w:val="00C521D6"/>
    <w:rsid w:val="00C53069"/>
    <w:rsid w:val="00C55232"/>
    <w:rsid w:val="00C553A4"/>
    <w:rsid w:val="00C55A06"/>
    <w:rsid w:val="00C55D03"/>
    <w:rsid w:val="00C601BC"/>
    <w:rsid w:val="00C6329F"/>
    <w:rsid w:val="00C63340"/>
    <w:rsid w:val="00C643F9"/>
    <w:rsid w:val="00C64E95"/>
    <w:rsid w:val="00C71372"/>
    <w:rsid w:val="00C72410"/>
    <w:rsid w:val="00C7287F"/>
    <w:rsid w:val="00C77BC9"/>
    <w:rsid w:val="00C80070"/>
    <w:rsid w:val="00C80CB8"/>
    <w:rsid w:val="00C819F8"/>
    <w:rsid w:val="00C8248C"/>
    <w:rsid w:val="00C84E33"/>
    <w:rsid w:val="00C86D6F"/>
    <w:rsid w:val="00C905FC"/>
    <w:rsid w:val="00C90B72"/>
    <w:rsid w:val="00C92D03"/>
    <w:rsid w:val="00C9319C"/>
    <w:rsid w:val="00C9435D"/>
    <w:rsid w:val="00C94DF2"/>
    <w:rsid w:val="00C9609B"/>
    <w:rsid w:val="00C96741"/>
    <w:rsid w:val="00CA2D1B"/>
    <w:rsid w:val="00CA375D"/>
    <w:rsid w:val="00CA662A"/>
    <w:rsid w:val="00CA7AFD"/>
    <w:rsid w:val="00CA7C3C"/>
    <w:rsid w:val="00CB0189"/>
    <w:rsid w:val="00CB0BA2"/>
    <w:rsid w:val="00CB1A42"/>
    <w:rsid w:val="00CB1B0C"/>
    <w:rsid w:val="00CB2C0B"/>
    <w:rsid w:val="00CB2F02"/>
    <w:rsid w:val="00CB517D"/>
    <w:rsid w:val="00CC038D"/>
    <w:rsid w:val="00CC08DB"/>
    <w:rsid w:val="00CC2A25"/>
    <w:rsid w:val="00CC39FF"/>
    <w:rsid w:val="00CC3C2F"/>
    <w:rsid w:val="00CC42B1"/>
    <w:rsid w:val="00CC4AC8"/>
    <w:rsid w:val="00CC5233"/>
    <w:rsid w:val="00CC5DE6"/>
    <w:rsid w:val="00CC6E4E"/>
    <w:rsid w:val="00CC6FE8"/>
    <w:rsid w:val="00CC7202"/>
    <w:rsid w:val="00CC7464"/>
    <w:rsid w:val="00CD1CD3"/>
    <w:rsid w:val="00CD2808"/>
    <w:rsid w:val="00CD28BF"/>
    <w:rsid w:val="00CD4092"/>
    <w:rsid w:val="00CD4A20"/>
    <w:rsid w:val="00CD50A1"/>
    <w:rsid w:val="00CD519E"/>
    <w:rsid w:val="00CD561D"/>
    <w:rsid w:val="00CD5665"/>
    <w:rsid w:val="00CD65CD"/>
    <w:rsid w:val="00CE0C4F"/>
    <w:rsid w:val="00CE30EA"/>
    <w:rsid w:val="00CF048A"/>
    <w:rsid w:val="00CF155A"/>
    <w:rsid w:val="00CF2641"/>
    <w:rsid w:val="00CF2947"/>
    <w:rsid w:val="00CF6377"/>
    <w:rsid w:val="00CF686F"/>
    <w:rsid w:val="00CF6E60"/>
    <w:rsid w:val="00CF7BCA"/>
    <w:rsid w:val="00D008FD"/>
    <w:rsid w:val="00D00D9F"/>
    <w:rsid w:val="00D0132C"/>
    <w:rsid w:val="00D031EE"/>
    <w:rsid w:val="00D0321C"/>
    <w:rsid w:val="00D035EC"/>
    <w:rsid w:val="00D06AB1"/>
    <w:rsid w:val="00D06D7E"/>
    <w:rsid w:val="00D072ED"/>
    <w:rsid w:val="00D07A16"/>
    <w:rsid w:val="00D1067E"/>
    <w:rsid w:val="00D10F50"/>
    <w:rsid w:val="00D1105E"/>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8F3"/>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4F65"/>
    <w:rsid w:val="00D950E1"/>
    <w:rsid w:val="00D952A6"/>
    <w:rsid w:val="00D95C9A"/>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93B"/>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03"/>
    <w:rsid w:val="00DE703F"/>
    <w:rsid w:val="00DE7595"/>
    <w:rsid w:val="00DF1961"/>
    <w:rsid w:val="00DF44DE"/>
    <w:rsid w:val="00DF5F11"/>
    <w:rsid w:val="00DF6137"/>
    <w:rsid w:val="00E01138"/>
    <w:rsid w:val="00E02DFB"/>
    <w:rsid w:val="00E030F9"/>
    <w:rsid w:val="00E0311A"/>
    <w:rsid w:val="00E03138"/>
    <w:rsid w:val="00E032B3"/>
    <w:rsid w:val="00E06404"/>
    <w:rsid w:val="00E065D2"/>
    <w:rsid w:val="00E068D9"/>
    <w:rsid w:val="00E11A85"/>
    <w:rsid w:val="00E12495"/>
    <w:rsid w:val="00E12BAB"/>
    <w:rsid w:val="00E15CCD"/>
    <w:rsid w:val="00E202EF"/>
    <w:rsid w:val="00E210B5"/>
    <w:rsid w:val="00E23D99"/>
    <w:rsid w:val="00E2552F"/>
    <w:rsid w:val="00E3137A"/>
    <w:rsid w:val="00E32CCF"/>
    <w:rsid w:val="00E34A98"/>
    <w:rsid w:val="00E35D1E"/>
    <w:rsid w:val="00E364F9"/>
    <w:rsid w:val="00E365FA"/>
    <w:rsid w:val="00E36789"/>
    <w:rsid w:val="00E410FA"/>
    <w:rsid w:val="00E44A83"/>
    <w:rsid w:val="00E4787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A3F"/>
    <w:rsid w:val="00E74C54"/>
    <w:rsid w:val="00E75057"/>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95E"/>
    <w:rsid w:val="00EA1414"/>
    <w:rsid w:val="00EA58D1"/>
    <w:rsid w:val="00EA61BC"/>
    <w:rsid w:val="00EA681A"/>
    <w:rsid w:val="00EA735B"/>
    <w:rsid w:val="00EB17DE"/>
    <w:rsid w:val="00EB1E69"/>
    <w:rsid w:val="00EB2086"/>
    <w:rsid w:val="00EB5EDF"/>
    <w:rsid w:val="00EB60FE"/>
    <w:rsid w:val="00EB6B6C"/>
    <w:rsid w:val="00EB74DB"/>
    <w:rsid w:val="00EC2ACA"/>
    <w:rsid w:val="00EC38FB"/>
    <w:rsid w:val="00EC49BB"/>
    <w:rsid w:val="00EC5359"/>
    <w:rsid w:val="00EC562A"/>
    <w:rsid w:val="00ED067A"/>
    <w:rsid w:val="00ED2B50"/>
    <w:rsid w:val="00ED5C9F"/>
    <w:rsid w:val="00ED7782"/>
    <w:rsid w:val="00EE0350"/>
    <w:rsid w:val="00EE0719"/>
    <w:rsid w:val="00EE0E80"/>
    <w:rsid w:val="00EE54A6"/>
    <w:rsid w:val="00EE613F"/>
    <w:rsid w:val="00EE7295"/>
    <w:rsid w:val="00EE7869"/>
    <w:rsid w:val="00EF054A"/>
    <w:rsid w:val="00EF3235"/>
    <w:rsid w:val="00EF7E72"/>
    <w:rsid w:val="00F06310"/>
    <w:rsid w:val="00F06C86"/>
    <w:rsid w:val="00F06D37"/>
    <w:rsid w:val="00F07B9D"/>
    <w:rsid w:val="00F11586"/>
    <w:rsid w:val="00F1183B"/>
    <w:rsid w:val="00F11C9F"/>
    <w:rsid w:val="00F12263"/>
    <w:rsid w:val="00F1409D"/>
    <w:rsid w:val="00F14214"/>
    <w:rsid w:val="00F157A9"/>
    <w:rsid w:val="00F225BC"/>
    <w:rsid w:val="00F25BB6"/>
    <w:rsid w:val="00F26B7E"/>
    <w:rsid w:val="00F27A3B"/>
    <w:rsid w:val="00F33817"/>
    <w:rsid w:val="00F3506D"/>
    <w:rsid w:val="00F3580B"/>
    <w:rsid w:val="00F420D5"/>
    <w:rsid w:val="00F425FE"/>
    <w:rsid w:val="00F4404C"/>
    <w:rsid w:val="00F451EA"/>
    <w:rsid w:val="00F45447"/>
    <w:rsid w:val="00F456C6"/>
    <w:rsid w:val="00F4577B"/>
    <w:rsid w:val="00F4585B"/>
    <w:rsid w:val="00F46496"/>
    <w:rsid w:val="00F474D0"/>
    <w:rsid w:val="00F4764D"/>
    <w:rsid w:val="00F50179"/>
    <w:rsid w:val="00F515EE"/>
    <w:rsid w:val="00F56511"/>
    <w:rsid w:val="00F60BE7"/>
    <w:rsid w:val="00F6194E"/>
    <w:rsid w:val="00F623AC"/>
    <w:rsid w:val="00F6412A"/>
    <w:rsid w:val="00F65893"/>
    <w:rsid w:val="00F66A4A"/>
    <w:rsid w:val="00F706BD"/>
    <w:rsid w:val="00F7127E"/>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1958"/>
    <w:rsid w:val="00FA4DAC"/>
    <w:rsid w:val="00FA662D"/>
    <w:rsid w:val="00FA73B1"/>
    <w:rsid w:val="00FB0CB9"/>
    <w:rsid w:val="00FB10A6"/>
    <w:rsid w:val="00FB231D"/>
    <w:rsid w:val="00FB45F1"/>
    <w:rsid w:val="00FB4A72"/>
    <w:rsid w:val="00FB54E8"/>
    <w:rsid w:val="00FB7054"/>
    <w:rsid w:val="00FC17B7"/>
    <w:rsid w:val="00FC2CB7"/>
    <w:rsid w:val="00FC4090"/>
    <w:rsid w:val="00FC4130"/>
    <w:rsid w:val="00FC55B4"/>
    <w:rsid w:val="00FD00E6"/>
    <w:rsid w:val="00FD09A1"/>
    <w:rsid w:val="00FD27C8"/>
    <w:rsid w:val="00FD2A7C"/>
    <w:rsid w:val="00FD4F63"/>
    <w:rsid w:val="00FD59EB"/>
    <w:rsid w:val="00FD7299"/>
    <w:rsid w:val="00FE1FBE"/>
    <w:rsid w:val="00FE3751"/>
    <w:rsid w:val="00FE3901"/>
    <w:rsid w:val="00FE39D3"/>
    <w:rsid w:val="00FE3E61"/>
    <w:rsid w:val="00FE4BCE"/>
    <w:rsid w:val="00FE54AE"/>
    <w:rsid w:val="00FE576A"/>
    <w:rsid w:val="00FE7C63"/>
    <w:rsid w:val="00FE7E79"/>
    <w:rsid w:val="00FE7F1A"/>
    <w:rsid w:val="00FF3E7D"/>
    <w:rsid w:val="00FF5B99"/>
    <w:rsid w:val="00FF730C"/>
    <w:rsid w:val="00FF73F4"/>
    <w:rsid w:val="00FF7CE4"/>
    <w:rsid w:val="00FF7E39"/>
    <w:rsid w:val="047F525C"/>
    <w:rsid w:val="096B02F5"/>
    <w:rsid w:val="447B0B1D"/>
    <w:rsid w:val="505D5818"/>
    <w:rsid w:val="51EB0FA8"/>
    <w:rsid w:val="59A66BF1"/>
    <w:rsid w:val="5FBA04A2"/>
    <w:rsid w:val="EBFE90C5"/>
    <w:rsid w:val="FFBFC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3">
    <w:name w:val="字母编号列项（一级）"/>
    <w:basedOn w:val="1"/>
    <w:qFormat/>
    <w:uiPriority w:val="0"/>
    <w:pPr>
      <w:widowControl/>
      <w:adjustRightInd/>
      <w:spacing w:before="100" w:beforeAutospacing="1" w:after="100" w:afterAutospacing="1" w:line="240" w:lineRule="auto"/>
      <w:ind w:left="839" w:hanging="419"/>
    </w:pPr>
    <w:rPr>
      <w:rFonts w:ascii="宋体" w:hAnsi="Times New Roman"/>
      <w:kern w:val="0"/>
    </w:rPr>
  </w:style>
  <w:style w:type="paragraph" w:customStyle="1" w:styleId="234">
    <w:name w:val="二级无"/>
    <w:basedOn w:val="1"/>
    <w:qFormat/>
    <w:uiPriority w:val="0"/>
    <w:pPr>
      <w:widowControl/>
      <w:adjustRightInd/>
      <w:spacing w:line="240" w:lineRule="auto"/>
      <w:jc w:val="left"/>
      <w:outlineLvl w:val="3"/>
    </w:pPr>
    <w:rPr>
      <w:rFonts w:ascii="宋体" w:hAnsi="Times New Roman"/>
      <w:kern w:val="0"/>
    </w:rPr>
  </w:style>
  <w:style w:type="paragraph" w:styleId="235">
    <w:name w:val="List Paragraph"/>
    <w:basedOn w:val="1"/>
    <w:qFormat/>
    <w:uiPriority w:val="34"/>
    <w:pPr>
      <w:ind w:firstLine="420" w:firstLineChars="200"/>
    </w:pPr>
  </w:style>
  <w:style w:type="paragraph" w:customStyle="1" w:styleId="236">
    <w:name w:val="_Style 58"/>
    <w:basedOn w:val="1"/>
    <w:next w:val="235"/>
    <w:link w:val="237"/>
    <w:qFormat/>
    <w:uiPriority w:val="34"/>
    <w:pPr>
      <w:adjustRightInd/>
      <w:spacing w:line="240" w:lineRule="auto"/>
      <w:ind w:firstLine="420" w:firstLineChars="200"/>
    </w:pPr>
    <w:rPr>
      <w:szCs w:val="22"/>
    </w:rPr>
  </w:style>
  <w:style w:type="character" w:customStyle="1" w:styleId="237">
    <w:name w:val="列出段落 Char"/>
    <w:link w:val="236"/>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glossaryDocument" Target="glossary/document.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jpeg"/><Relationship Id="rId41" Type="http://schemas.openxmlformats.org/officeDocument/2006/relationships/image" Target="media/image1.emf"/><Relationship Id="rId40" Type="http://schemas.openxmlformats.org/officeDocument/2006/relationships/oleObject" Target="embeddings/oleObject1.bin"/><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iuchang2/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4E21C6D732D47C3BFDBEB3692B75A39"/>
        <w:style w:val=""/>
        <w:category>
          <w:name w:val="常规"/>
          <w:gallery w:val="placeholder"/>
        </w:category>
        <w:types>
          <w:type w:val="bbPlcHdr"/>
        </w:types>
        <w:behaviors>
          <w:behavior w:val="content"/>
        </w:behaviors>
        <w:description w:val=""/>
        <w:guid w:val="{898F07D0-4263-4F24-9009-0ECBDF78C28C}"/>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URW Bookman">
    <w:panose1 w:val="00000400000000000000"/>
    <w:charset w:val="00"/>
    <w:family w:val="auto"/>
    <w:pitch w:val="default"/>
    <w:sig w:usb0="00000287" w:usb1="00000800" w:usb2="00000000" w:usb3="00000000" w:csb0="6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D5"/>
    <w:rsid w:val="00132BED"/>
    <w:rsid w:val="001D2434"/>
    <w:rsid w:val="00324892"/>
    <w:rsid w:val="003A31C9"/>
    <w:rsid w:val="00580EA8"/>
    <w:rsid w:val="005E2C4A"/>
    <w:rsid w:val="00693AFC"/>
    <w:rsid w:val="006C3F5D"/>
    <w:rsid w:val="007237C3"/>
    <w:rsid w:val="00793333"/>
    <w:rsid w:val="007F4022"/>
    <w:rsid w:val="008E4963"/>
    <w:rsid w:val="00943E0B"/>
    <w:rsid w:val="009C14A3"/>
    <w:rsid w:val="00A6445F"/>
    <w:rsid w:val="00C84B70"/>
    <w:rsid w:val="00D34476"/>
    <w:rsid w:val="00E065E8"/>
    <w:rsid w:val="00E12B5F"/>
    <w:rsid w:val="00E92ED9"/>
    <w:rsid w:val="00EF30A2"/>
    <w:rsid w:val="00F1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4E21C6D732D47C3BFDBEB3692B75A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FE8B9642896429A802B946B2A126F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F17221ACD5245379D49B57626D1C41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21</Pages>
  <Words>1380</Words>
  <Characters>7869</Characters>
  <Lines>65</Lines>
  <Paragraphs>18</Paragraphs>
  <TotalTime>7</TotalTime>
  <ScaleCrop>false</ScaleCrop>
  <LinksUpToDate>false</LinksUpToDate>
  <CharactersWithSpaces>9231</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2022-06-22T12:51:00Z</dcterms:created>
  <dc:creator>王超群</dc:creator>
  <cp:lastModifiedBy>liuchang2</cp:lastModifiedBy>
  <cp:lastPrinted>2020-08-30T18:00:00Z</cp:lastPrinted>
  <dcterms:modified xsi:type="dcterms:W3CDTF">2022-07-12T10:10:15Z</dcterms:modified>
  <dc:title>地方标准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2052-11.8.2.10554</vt:lpwstr>
  </property>
  <property fmtid="{D5CDD505-2E9C-101B-9397-08002B2CF9AE}" pid="15" name="ICV">
    <vt:lpwstr>715D6F0013E04B9E8502DDE48A9335C6</vt:lpwstr>
  </property>
  <property fmtid="{D5CDD505-2E9C-101B-9397-08002B2CF9AE}" pid="16" name="DoublePage">
    <vt:lpwstr>true</vt:lpwstr>
  </property>
</Properties>
</file>