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深圳市第十三届职工技术创新运动会暨2023年深圳技能大赛——广告创意制作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（视频类）技能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竞赛入围决赛作品</w:t>
      </w:r>
    </w:p>
    <w:p>
      <w:pPr>
        <w:spacing w:line="560" w:lineRule="exact"/>
        <w:jc w:val="center"/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“后期制作”成绩</w:t>
      </w:r>
    </w:p>
    <w:tbl>
      <w:tblPr>
        <w:tblStyle w:val="2"/>
        <w:tblW w:w="71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1988"/>
        <w:gridCol w:w="2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后期制作参赛选手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“后期制作”成绩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林益进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98.76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96.62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黄竞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95.73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94.72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李白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94.52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方坚乐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93.88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92.96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柯振涛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92.29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李思达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91.64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韦洁萍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90.86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江岚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90.204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卢嘉勋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谭胜韬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邱涛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张小璇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陈姝晗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郑松杰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田定康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黄穗会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戴鸿飞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邢峻豪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闫盐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王钰焯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李俊俊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曾令东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钟灵毓秀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魏欣龙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王晓彤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李若彤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段模强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钟志广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柴杰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周金泽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章张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曾晓聪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孟凡健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温涛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陈景云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刘佐辉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杨泰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段美华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袁叙田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李泓达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王成斌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范志桦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</w:tbl>
    <w:p>
      <w:pPr>
        <w:jc w:val="both"/>
        <w:rPr>
          <w:rFonts w:hint="default" w:ascii="华文宋体" w:hAnsi="华文宋体" w:eastAsia="华文宋体" w:cs="华文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2"/>
          <w:szCs w:val="22"/>
          <w:lang w:val="en-US" w:eastAsia="zh-CN"/>
        </w:rPr>
        <w:t>备注：有5个作品不参加后期制作个人比赛。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ODIwOGRiOGJiOGU4ZGEwNDgyMTVmZWI1NjM5YmQifQ=="/>
  </w:docVars>
  <w:rsids>
    <w:rsidRoot w:val="6D2B4FE7"/>
    <w:rsid w:val="125074CE"/>
    <w:rsid w:val="5CFF8BB3"/>
    <w:rsid w:val="6D2B4FE7"/>
    <w:rsid w:val="6DB553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2023-10-30T18:08:00Z</dcterms:created>
  <dc:creator>baijing1</dc:creator>
  <cp:lastModifiedBy>Zhouwj</cp:lastModifiedBy>
  <dcterms:modified xsi:type="dcterms:W3CDTF">2023-10-31T02:18:04Z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26E7BC40FC6840D889884B31A953B99E_13</vt:lpwstr>
  </property>
</Properties>
</file>